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27" w:rsidRDefault="00117927" w:rsidP="00117927">
      <w:p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 экспортного семинара Школы экспорта РЭЦ</w:t>
      </w:r>
    </w:p>
    <w:p w:rsidR="00117927" w:rsidRDefault="00117927" w:rsidP="00117927">
      <w:p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«Документационное сопровождение экспорта» 23.07.2020, г</w:t>
      </w:r>
      <w:proofErr w:type="gramStart"/>
      <w:r>
        <w:rPr>
          <w:rFonts w:ascii="Times New Roman" w:hAnsi="Times New Roman"/>
          <w:b/>
          <w:sz w:val="28"/>
        </w:rPr>
        <w:t>.Л</w:t>
      </w:r>
      <w:proofErr w:type="gramEnd"/>
      <w:r>
        <w:rPr>
          <w:rFonts w:ascii="Times New Roman" w:hAnsi="Times New Roman"/>
          <w:b/>
          <w:sz w:val="28"/>
        </w:rPr>
        <w:t>ипецк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A03B0">
        <w:rPr>
          <w:rFonts w:ascii="Times New Roman" w:hAnsi="Times New Roman" w:cs="Times New Roman"/>
          <w:b/>
          <w:bCs/>
          <w:sz w:val="23"/>
          <w:szCs w:val="23"/>
        </w:rPr>
        <w:t xml:space="preserve">10:00 – </w:t>
      </w:r>
      <w:r>
        <w:rPr>
          <w:rFonts w:ascii="Times New Roman" w:hAnsi="Times New Roman" w:cs="Times New Roman"/>
          <w:b/>
          <w:bCs/>
          <w:sz w:val="23"/>
          <w:szCs w:val="23"/>
        </w:rPr>
        <w:t>18</w:t>
      </w:r>
      <w:r w:rsidRPr="00FA03B0">
        <w:rPr>
          <w:rFonts w:ascii="Times New Roman" w:hAnsi="Times New Roman" w:cs="Times New Roman"/>
          <w:b/>
          <w:bCs/>
          <w:sz w:val="23"/>
          <w:szCs w:val="23"/>
        </w:rPr>
        <w:t xml:space="preserve">:00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A03B0">
        <w:rPr>
          <w:rFonts w:ascii="Times New Roman" w:hAnsi="Times New Roman" w:cs="Times New Roman"/>
          <w:b/>
          <w:bCs/>
          <w:sz w:val="23"/>
          <w:szCs w:val="23"/>
        </w:rPr>
        <w:t xml:space="preserve">Блок 1. ВВЕДЕНИЕ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1. Введение в программу обучения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2. Знакомство (5–7 мин)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A03B0">
        <w:rPr>
          <w:rFonts w:ascii="Times New Roman" w:hAnsi="Times New Roman" w:cs="Times New Roman"/>
          <w:b/>
          <w:bCs/>
          <w:sz w:val="23"/>
          <w:szCs w:val="23"/>
        </w:rPr>
        <w:t xml:space="preserve">Блок 2. ОРГАНИЗАЦИОННО-ПРАВОВЫЕ ОСНОВЫ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A03B0">
        <w:rPr>
          <w:rFonts w:ascii="Times New Roman" w:hAnsi="Times New Roman" w:cs="Times New Roman"/>
          <w:b/>
          <w:bCs/>
          <w:sz w:val="23"/>
          <w:szCs w:val="23"/>
        </w:rPr>
        <w:t xml:space="preserve">ЭКСПОРТА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1. Понятие государственного регулирования ВЭД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2. Тарифное регулирование ВЭД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i/>
          <w:iCs/>
          <w:sz w:val="22"/>
          <w:szCs w:val="22"/>
        </w:rPr>
        <w:t xml:space="preserve">3. Классификация товара по ТН ВЭД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A03B0">
        <w:rPr>
          <w:rFonts w:ascii="Times New Roman" w:hAnsi="Times New Roman" w:cs="Times New Roman"/>
          <w:b/>
          <w:bCs/>
          <w:sz w:val="23"/>
          <w:szCs w:val="23"/>
        </w:rPr>
        <w:t xml:space="preserve">Блок 3. НЕТАРИФНОЕ РЕГУЛИРОВАНИЕ ЭКСПОРТА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1. Прямые ограничения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2. Таможенные и административные формальности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3. Международная сертификация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A03B0">
        <w:rPr>
          <w:rFonts w:ascii="Times New Roman" w:hAnsi="Times New Roman" w:cs="Times New Roman"/>
          <w:b/>
          <w:bCs/>
          <w:sz w:val="23"/>
          <w:szCs w:val="23"/>
        </w:rPr>
        <w:t xml:space="preserve">11:30–11:45 </w:t>
      </w:r>
      <w:r w:rsidRPr="00FA03B0">
        <w:rPr>
          <w:rFonts w:ascii="Times New Roman" w:hAnsi="Times New Roman" w:cs="Times New Roman"/>
          <w:sz w:val="23"/>
          <w:szCs w:val="23"/>
        </w:rPr>
        <w:t xml:space="preserve"> </w:t>
      </w:r>
      <w:r w:rsidRPr="00FA03B0">
        <w:rPr>
          <w:rFonts w:ascii="Times New Roman" w:hAnsi="Times New Roman" w:cs="Times New Roman"/>
          <w:b/>
          <w:bCs/>
          <w:sz w:val="23"/>
          <w:szCs w:val="23"/>
        </w:rPr>
        <w:t xml:space="preserve">ПЕРЕРЫВ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FA03B0">
        <w:rPr>
          <w:rFonts w:ascii="Times New Roman" w:hAnsi="Times New Roman" w:cs="Times New Roman"/>
          <w:b/>
          <w:bCs/>
          <w:sz w:val="23"/>
          <w:szCs w:val="23"/>
        </w:rPr>
        <w:t>Блок 3. НЕТАРИФНОЕ РЕГУЛИРОВАНИЕ ЭКСПОРТА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A03B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A03B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(ПРОДОЛЖЕНИЕ)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4. Система менеджмента качества при экспорте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A03B0">
        <w:rPr>
          <w:rFonts w:ascii="Times New Roman" w:hAnsi="Times New Roman" w:cs="Times New Roman"/>
          <w:sz w:val="23"/>
          <w:szCs w:val="23"/>
        </w:rPr>
        <w:t xml:space="preserve">5. Упражнение «Оформление разрешительной документации»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FA03B0">
        <w:rPr>
          <w:rFonts w:ascii="Times New Roman" w:hAnsi="Times New Roman" w:cs="Times New Roman"/>
          <w:b/>
          <w:bCs/>
          <w:sz w:val="23"/>
          <w:szCs w:val="23"/>
        </w:rPr>
        <w:t xml:space="preserve">Блок 4. ДОКУМЕНТАЦИОННОЕ ОБЕСПЕЧЕНИЕ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A03B0">
        <w:rPr>
          <w:rFonts w:ascii="Times New Roman" w:hAnsi="Times New Roman" w:cs="Times New Roman"/>
          <w:b/>
          <w:bCs/>
          <w:sz w:val="23"/>
          <w:szCs w:val="23"/>
        </w:rPr>
        <w:t xml:space="preserve">ЭКСПОРТНОГО КОНТРОЛЯ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1.Мини-лекция «Документационное обеспечение экспортного контроля»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2. Упражнение «Процедура экспортного контроля»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A03B0">
        <w:rPr>
          <w:rFonts w:ascii="Times New Roman" w:hAnsi="Times New Roman" w:cs="Times New Roman"/>
          <w:b/>
          <w:bCs/>
          <w:sz w:val="23"/>
          <w:szCs w:val="23"/>
        </w:rPr>
        <w:t xml:space="preserve">13:15–14:00 ОБЕД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A03B0">
        <w:rPr>
          <w:rFonts w:ascii="Times New Roman" w:hAnsi="Times New Roman" w:cs="Times New Roman"/>
          <w:b/>
          <w:bCs/>
          <w:sz w:val="23"/>
          <w:szCs w:val="23"/>
        </w:rPr>
        <w:t xml:space="preserve">Блок 5. ВАЛЮТНЫЕ РАСЧЕТЫ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1. Вводная часть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2. Мини-лекция «Все, что нужно знать об основах валютного законодательства»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3.Групповое упражнение «Кто из контрагентов нерезидент? Какой контракт предполагает осуществление валютных операций?» </w:t>
      </w:r>
      <w:proofErr w:type="gramStart"/>
      <w:r w:rsidRPr="00FA03B0">
        <w:rPr>
          <w:rFonts w:ascii="Times New Roman" w:hAnsi="Times New Roman" w:cs="Times New Roman"/>
          <w:sz w:val="22"/>
          <w:szCs w:val="22"/>
        </w:rPr>
        <w:t xml:space="preserve">(Определить по условиям контрактов, являются ли расчеты </w:t>
      </w:r>
      <w:proofErr w:type="gramEnd"/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валютными операциями)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4. Групповое обсуждение «Можно ли получить выручку от контрагента-нерезидента в наличной форме?»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5. Мини-лекция «Репатриация и ответственность за невыполнение обязательств по репатриации иностранной валюты и валюты РФ»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6. Упражнение «Кто из экспортеров не нарушил требования о репатриации?»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2"/>
          <w:szCs w:val="22"/>
        </w:rPr>
        <w:t xml:space="preserve">7. Мини-лекция «Репатриация и ответственность за невыполнение обязательства по репатриации иностранной валюты и валюты РФ» (продолжение)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03B0">
        <w:rPr>
          <w:rFonts w:ascii="Times New Roman" w:hAnsi="Times New Roman" w:cs="Times New Roman"/>
          <w:sz w:val="23"/>
          <w:szCs w:val="23"/>
        </w:rPr>
        <w:t xml:space="preserve">8. </w:t>
      </w:r>
      <w:r w:rsidRPr="00FA03B0">
        <w:rPr>
          <w:rFonts w:ascii="Times New Roman" w:hAnsi="Times New Roman" w:cs="Times New Roman"/>
          <w:sz w:val="22"/>
          <w:szCs w:val="22"/>
        </w:rPr>
        <w:t xml:space="preserve">Практическое упражнение «Расчет возможных убытков при </w:t>
      </w:r>
      <w:proofErr w:type="spellStart"/>
      <w:r w:rsidRPr="00FA03B0">
        <w:rPr>
          <w:rFonts w:ascii="Times New Roman" w:hAnsi="Times New Roman" w:cs="Times New Roman"/>
          <w:sz w:val="22"/>
          <w:szCs w:val="22"/>
        </w:rPr>
        <w:t>непоступлении</w:t>
      </w:r>
      <w:proofErr w:type="spellEnd"/>
      <w:r w:rsidRPr="00FA03B0">
        <w:rPr>
          <w:rFonts w:ascii="Times New Roman" w:hAnsi="Times New Roman" w:cs="Times New Roman"/>
          <w:sz w:val="22"/>
          <w:szCs w:val="22"/>
        </w:rPr>
        <w:t xml:space="preserve"> выручки от контрагента-нерезидента или нарушении контрактных сроков поступления выручки» </w:t>
      </w:r>
    </w:p>
    <w:p w:rsidR="00117927" w:rsidRPr="00FA03B0" w:rsidRDefault="00117927" w:rsidP="0011792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A03B0">
        <w:rPr>
          <w:rFonts w:ascii="Times New Roman" w:hAnsi="Times New Roman" w:cs="Times New Roman"/>
          <w:b/>
          <w:bCs/>
          <w:sz w:val="23"/>
          <w:szCs w:val="23"/>
        </w:rPr>
        <w:t>15:45–16:00  ПЕРЕРЫВ</w:t>
      </w:r>
    </w:p>
    <w:tbl>
      <w:tblPr>
        <w:tblW w:w="941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16"/>
      </w:tblGrid>
      <w:tr w:rsidR="00117927" w:rsidRPr="00FA03B0" w:rsidTr="005778E6">
        <w:trPr>
          <w:trHeight w:val="1904"/>
        </w:trPr>
        <w:tc>
          <w:tcPr>
            <w:tcW w:w="9416" w:type="dxa"/>
          </w:tcPr>
          <w:p w:rsidR="00117927" w:rsidRPr="00FA03B0" w:rsidRDefault="00117927" w:rsidP="005778E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FA03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Блок 7. ГОСУДАРСТВЕННАЯ ПОДДЕРЖКА ЭКСПОРТЕРОВ </w:t>
            </w:r>
          </w:p>
          <w:p w:rsidR="00117927" w:rsidRPr="00FA03B0" w:rsidRDefault="00117927" w:rsidP="005778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03B0">
              <w:rPr>
                <w:rFonts w:ascii="Times New Roman" w:hAnsi="Times New Roman" w:cs="Times New Roman"/>
                <w:sz w:val="22"/>
                <w:szCs w:val="22"/>
              </w:rPr>
              <w:t xml:space="preserve">1. Продукты РЭЦ по международной адаптации </w:t>
            </w:r>
          </w:p>
          <w:p w:rsidR="00117927" w:rsidRPr="00FA03B0" w:rsidRDefault="00117927" w:rsidP="005778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03B0">
              <w:rPr>
                <w:rFonts w:ascii="Times New Roman" w:hAnsi="Times New Roman" w:cs="Times New Roman"/>
                <w:sz w:val="22"/>
                <w:szCs w:val="22"/>
              </w:rPr>
              <w:t xml:space="preserve">2. Экспертиза документов в целях выдачи лицензии на экспорт </w:t>
            </w:r>
          </w:p>
          <w:p w:rsidR="00117927" w:rsidRPr="00FA03B0" w:rsidRDefault="00117927" w:rsidP="005778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03B0">
              <w:rPr>
                <w:rFonts w:ascii="Times New Roman" w:hAnsi="Times New Roman" w:cs="Times New Roman"/>
                <w:sz w:val="22"/>
                <w:szCs w:val="22"/>
              </w:rPr>
              <w:t xml:space="preserve">3.. Продукты РЭЦ, связанные с вопросами валютного контроля </w:t>
            </w:r>
          </w:p>
          <w:p w:rsidR="00117927" w:rsidRPr="00FA03B0" w:rsidRDefault="00117927" w:rsidP="005778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03B0">
              <w:rPr>
                <w:rFonts w:ascii="Times New Roman" w:hAnsi="Times New Roman" w:cs="Times New Roman"/>
                <w:sz w:val="22"/>
                <w:szCs w:val="22"/>
              </w:rPr>
              <w:t xml:space="preserve">4.. Продукты АО «ЭКСАР» </w:t>
            </w:r>
          </w:p>
          <w:p w:rsidR="00117927" w:rsidRPr="00FA03B0" w:rsidRDefault="00117927" w:rsidP="005778E6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FA03B0">
              <w:rPr>
                <w:rFonts w:ascii="Times New Roman" w:hAnsi="Times New Roman"/>
                <w:b/>
                <w:bCs/>
                <w:szCs w:val="24"/>
              </w:rPr>
              <w:t>Завершение Курса</w:t>
            </w:r>
          </w:p>
          <w:p w:rsidR="00117927" w:rsidRPr="00FA03B0" w:rsidRDefault="00117927" w:rsidP="005778E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FA03B0">
              <w:rPr>
                <w:rFonts w:ascii="Times New Roman" w:hAnsi="Times New Roman" w:cs="Times New Roman"/>
                <w:bCs/>
              </w:rPr>
              <w:t>Подведение итогов.</w:t>
            </w:r>
          </w:p>
        </w:tc>
      </w:tr>
    </w:tbl>
    <w:p w:rsidR="002A5759" w:rsidRPr="00117927" w:rsidRDefault="002A5759" w:rsidP="00117927">
      <w:pPr>
        <w:rPr>
          <w:szCs w:val="26"/>
        </w:rPr>
      </w:pPr>
    </w:p>
    <w:sectPr w:rsidR="002A5759" w:rsidRPr="00117927" w:rsidSect="00C9045E">
      <w:headerReference w:type="default" r:id="rId8"/>
      <w:pgSz w:w="11906" w:h="16838"/>
      <w:pgMar w:top="3315" w:right="850" w:bottom="0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C44" w:rsidRDefault="00726C44" w:rsidP="00A433D5">
      <w:r>
        <w:separator/>
      </w:r>
    </w:p>
  </w:endnote>
  <w:endnote w:type="continuationSeparator" w:id="0">
    <w:p w:rsidR="00726C44" w:rsidRDefault="00726C44" w:rsidP="00A43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C44" w:rsidRDefault="00726C44" w:rsidP="00A433D5">
      <w:r>
        <w:separator/>
      </w:r>
    </w:p>
  </w:footnote>
  <w:footnote w:type="continuationSeparator" w:id="0">
    <w:p w:rsidR="00726C44" w:rsidRDefault="00726C44" w:rsidP="00A43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  <w:r>
      <w:rPr>
        <w:rFonts w:ascii="Times New Roman" w:hAnsi="Times New Roman"/>
        <w:b/>
        <w:noProof/>
        <w:color w:val="2419AF"/>
        <w:sz w:val="28"/>
      </w:rPr>
      <w:drawing>
        <wp:anchor distT="0" distB="0" distL="114300" distR="114300" simplePos="0" relativeHeight="251660287" behindDoc="0" locked="0" layoutInCell="1" allowOverlap="1">
          <wp:simplePos x="0" y="0"/>
          <wp:positionH relativeFrom="margin">
            <wp:posOffset>1006475</wp:posOffset>
          </wp:positionH>
          <wp:positionV relativeFrom="margin">
            <wp:posOffset>-1854835</wp:posOffset>
          </wp:positionV>
          <wp:extent cx="4373245" cy="879475"/>
          <wp:effectExtent l="19050" t="0" r="8255" b="0"/>
          <wp:wrapSquare wrapText="bothSides"/>
          <wp:docPr id="2" name="Рисунок 1" descr="\\SERVER\help\АНО ЛОАРП\2019\ЦПЭ\Кобрендинг\Кобрендин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help\АНО ЛОАРП\2019\ЦПЭ\Кобрендинг\Кобрендин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889" b="20442"/>
                  <a:stretch>
                    <a:fillRect/>
                  </a:stretch>
                </pic:blipFill>
                <pic:spPr bwMode="auto">
                  <a:xfrm>
                    <a:off x="0" y="0"/>
                    <a:ext cx="437324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726C44" w:rsidRPr="00C9045E" w:rsidRDefault="00726C44" w:rsidP="00A433D5">
    <w:pPr>
      <w:jc w:val="center"/>
      <w:rPr>
        <w:rFonts w:ascii="Times New Roman" w:hAnsi="Times New Roman"/>
        <w:b/>
        <w:color w:val="1F497D" w:themeColor="text2"/>
        <w:sz w:val="28"/>
      </w:rPr>
    </w:pPr>
    <w:r w:rsidRPr="00C9045E">
      <w:rPr>
        <w:rFonts w:ascii="Times New Roman" w:hAnsi="Times New Roman"/>
        <w:b/>
        <w:color w:val="1F497D" w:themeColor="text2"/>
        <w:sz w:val="28"/>
      </w:rPr>
      <w:t xml:space="preserve">Центр координации поддержки </w:t>
    </w:r>
    <w:proofErr w:type="spellStart"/>
    <w:r w:rsidRPr="00C9045E">
      <w:rPr>
        <w:rFonts w:ascii="Times New Roman" w:hAnsi="Times New Roman"/>
        <w:b/>
        <w:color w:val="1F497D" w:themeColor="text2"/>
        <w:sz w:val="28"/>
      </w:rPr>
      <w:t>экспортно</w:t>
    </w:r>
    <w:proofErr w:type="spellEnd"/>
    <w:r w:rsidRPr="00C9045E">
      <w:rPr>
        <w:rFonts w:ascii="Times New Roman" w:hAnsi="Times New Roman"/>
        <w:b/>
        <w:color w:val="1F497D" w:themeColor="text2"/>
        <w:sz w:val="28"/>
      </w:rPr>
      <w:t xml:space="preserve"> ориентированных субъектов малого и среднего предпринимательства Липецкой области</w:t>
    </w:r>
  </w:p>
  <w:p w:rsidR="00726C44" w:rsidRPr="00C9045E" w:rsidRDefault="0016538A" w:rsidP="00A433D5">
    <w:pPr>
      <w:contextualSpacing/>
      <w:jc w:val="center"/>
      <w:rPr>
        <w:rFonts w:ascii="Times New Roman" w:hAnsi="Times New Roman"/>
        <w:color w:val="1F497D" w:themeColor="text2"/>
        <w:sz w:val="18"/>
      </w:rPr>
    </w:pPr>
    <w:r w:rsidRPr="0016538A">
      <w:rPr>
        <w:rFonts w:ascii="Times New Roman" w:hAnsi="Times New Roman"/>
        <w:b/>
        <w:noProof/>
        <w:color w:val="1F497D" w:themeColor="text2"/>
        <w:sz w:val="28"/>
      </w:rPr>
      <w:pict>
        <v:line id="Прямая соединительная линия 4" o:spid="_x0000_s2049" style="position:absolute;left:0;text-align:left;z-index:251661312;visibility:visible" from="-13.1pt,5.25pt" to="498.1pt,5.25pt" o:allowincell="f" strokecolor="#c00000" strokeweight="3.5pt">
          <v:stroke startarrowwidth="narrow" startarrowlength="short" endarrowwidth="narrow" endarrowlength="short" linestyle="thinThick"/>
        </v:line>
      </w:pict>
    </w:r>
  </w:p>
  <w:p w:rsidR="00726C44" w:rsidRPr="00C9045E" w:rsidRDefault="00726C44" w:rsidP="00A433D5">
    <w:pPr>
      <w:contextualSpacing/>
      <w:jc w:val="center"/>
      <w:rPr>
        <w:rFonts w:ascii="Times New Roman" w:hAnsi="Times New Roman"/>
        <w:color w:val="1F497D" w:themeColor="text2"/>
        <w:sz w:val="18"/>
      </w:rPr>
    </w:pPr>
    <w:r w:rsidRPr="00C9045E">
      <w:rPr>
        <w:rFonts w:ascii="Times New Roman" w:hAnsi="Times New Roman"/>
        <w:color w:val="1F497D" w:themeColor="text2"/>
        <w:sz w:val="18"/>
      </w:rPr>
      <w:t xml:space="preserve">398001, г. Липецк, ул. </w:t>
    </w:r>
    <w:proofErr w:type="gramStart"/>
    <w:r w:rsidRPr="00C9045E">
      <w:rPr>
        <w:rFonts w:ascii="Times New Roman" w:hAnsi="Times New Roman"/>
        <w:color w:val="1F497D" w:themeColor="text2"/>
        <w:sz w:val="18"/>
      </w:rPr>
      <w:t>Первомайская</w:t>
    </w:r>
    <w:proofErr w:type="gramEnd"/>
    <w:r w:rsidRPr="00C9045E">
      <w:rPr>
        <w:rFonts w:ascii="Times New Roman" w:hAnsi="Times New Roman"/>
        <w:color w:val="1F497D" w:themeColor="text2"/>
        <w:sz w:val="18"/>
      </w:rPr>
      <w:t xml:space="preserve">,78, оф.312, тел.: (4742) </w:t>
    </w:r>
    <w:r>
      <w:rPr>
        <w:rFonts w:ascii="Times New Roman" w:hAnsi="Times New Roman"/>
        <w:color w:val="1F497D" w:themeColor="text2"/>
        <w:sz w:val="18"/>
      </w:rPr>
      <w:t>37-07-03</w:t>
    </w:r>
    <w:r w:rsidRPr="00C9045E">
      <w:rPr>
        <w:rFonts w:ascii="Times New Roman" w:hAnsi="Times New Roman"/>
        <w:color w:val="1F497D" w:themeColor="text2"/>
        <w:sz w:val="18"/>
      </w:rPr>
      <w:t>, факс:(4742) 22-</w:t>
    </w:r>
    <w:r>
      <w:rPr>
        <w:rFonts w:ascii="Times New Roman" w:hAnsi="Times New Roman"/>
        <w:color w:val="1F497D" w:themeColor="text2"/>
        <w:sz w:val="18"/>
      </w:rPr>
      <w:t>60-71</w:t>
    </w:r>
  </w:p>
  <w:p w:rsidR="00726C44" w:rsidRPr="00B93CA3" w:rsidRDefault="00726C44" w:rsidP="00A433D5">
    <w:pPr>
      <w:contextualSpacing/>
      <w:jc w:val="center"/>
      <w:rPr>
        <w:rFonts w:ascii="Times New Roman" w:hAnsi="Times New Roman"/>
        <w:color w:val="1F497D" w:themeColor="text2"/>
        <w:sz w:val="18"/>
        <w:lang w:val="en-US"/>
      </w:rPr>
    </w:pPr>
    <w:r w:rsidRPr="00C9045E">
      <w:rPr>
        <w:rFonts w:ascii="Times New Roman" w:hAnsi="Times New Roman"/>
        <w:color w:val="1F497D" w:themeColor="text2"/>
        <w:sz w:val="18"/>
        <w:lang w:val="en-US"/>
      </w:rPr>
      <w:t>of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.312, 78, </w:t>
    </w:r>
    <w:proofErr w:type="spellStart"/>
    <w:proofErr w:type="gramStart"/>
    <w:r w:rsidRPr="00C9045E">
      <w:rPr>
        <w:rFonts w:ascii="Times New Roman" w:hAnsi="Times New Roman"/>
        <w:color w:val="1F497D" w:themeColor="text2"/>
        <w:sz w:val="18"/>
        <w:lang w:val="en-US"/>
      </w:rPr>
      <w:t>PervomayskayaStr</w:t>
    </w:r>
    <w:proofErr w:type="spellEnd"/>
    <w:r w:rsidRPr="00B93CA3">
      <w:rPr>
        <w:rFonts w:ascii="Times New Roman" w:hAnsi="Times New Roman"/>
        <w:color w:val="1F497D" w:themeColor="text2"/>
        <w:sz w:val="18"/>
        <w:lang w:val="en-US"/>
      </w:rPr>
      <w:t>.,</w:t>
    </w:r>
    <w:proofErr w:type="gramEnd"/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 398001, </w:t>
    </w:r>
    <w:r w:rsidRPr="00C9045E">
      <w:rPr>
        <w:rFonts w:ascii="Times New Roman" w:hAnsi="Times New Roman"/>
        <w:color w:val="1F497D" w:themeColor="text2"/>
        <w:sz w:val="18"/>
        <w:lang w:val="en-US"/>
      </w:rPr>
      <w:t>Lipetsk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, </w:t>
    </w:r>
    <w:proofErr w:type="spellStart"/>
    <w:r w:rsidRPr="00C9045E">
      <w:rPr>
        <w:rFonts w:ascii="Times New Roman" w:hAnsi="Times New Roman"/>
        <w:color w:val="1F497D" w:themeColor="text2"/>
        <w:sz w:val="18"/>
        <w:lang w:val="en-US"/>
      </w:rPr>
      <w:t>Russia</w:t>
    </w:r>
    <w:r w:rsidRPr="00B93CA3">
      <w:rPr>
        <w:rFonts w:ascii="Times New Roman" w:hAnsi="Times New Roman"/>
        <w:color w:val="1F497D" w:themeColor="text2"/>
        <w:sz w:val="18"/>
        <w:lang w:val="en-US"/>
      </w:rPr>
      <w:t>,</w:t>
    </w:r>
    <w:r w:rsidRPr="00C9045E">
      <w:rPr>
        <w:rFonts w:ascii="Times New Roman" w:hAnsi="Times New Roman"/>
        <w:color w:val="1F497D" w:themeColor="text2"/>
        <w:sz w:val="18"/>
        <w:lang w:val="en-US"/>
      </w:rPr>
      <w:t>e</w:t>
    </w:r>
    <w:proofErr w:type="spellEnd"/>
    <w:r w:rsidRPr="00B93CA3">
      <w:rPr>
        <w:rFonts w:ascii="Times New Roman" w:hAnsi="Times New Roman"/>
        <w:color w:val="1F497D" w:themeColor="text2"/>
        <w:sz w:val="18"/>
        <w:lang w:val="en-US"/>
      </w:rPr>
      <w:t>-</w:t>
    </w:r>
    <w:r w:rsidRPr="00C9045E">
      <w:rPr>
        <w:rFonts w:ascii="Times New Roman" w:hAnsi="Times New Roman"/>
        <w:color w:val="1F497D" w:themeColor="text2"/>
        <w:sz w:val="18"/>
        <w:lang w:val="en-US"/>
      </w:rPr>
      <w:t>mail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: </w:t>
    </w:r>
    <w:r>
      <w:rPr>
        <w:rFonts w:ascii="Times New Roman" w:hAnsi="Times New Roman"/>
        <w:color w:val="1F497D" w:themeColor="text2"/>
        <w:sz w:val="18"/>
        <w:lang w:val="en-US"/>
      </w:rPr>
      <w:t>tdv</w:t>
    </w:r>
    <w:r w:rsidRPr="00B93CA3">
      <w:rPr>
        <w:rFonts w:ascii="Times New Roman" w:hAnsi="Times New Roman"/>
        <w:color w:val="1F497D" w:themeColor="text2"/>
        <w:sz w:val="18"/>
        <w:lang w:val="en-US"/>
      </w:rPr>
      <w:t>@</w:t>
    </w:r>
    <w:r w:rsidRPr="00C9045E">
      <w:rPr>
        <w:rFonts w:ascii="Times New Roman" w:hAnsi="Times New Roman"/>
        <w:color w:val="1F497D" w:themeColor="text2"/>
        <w:sz w:val="18"/>
        <w:lang w:val="en-US"/>
      </w:rPr>
      <w:t>liptpp</w:t>
    </w:r>
    <w:r w:rsidRPr="00B93CA3">
      <w:rPr>
        <w:rFonts w:ascii="Times New Roman" w:hAnsi="Times New Roman"/>
        <w:color w:val="1F497D" w:themeColor="text2"/>
        <w:sz w:val="18"/>
        <w:lang w:val="en-US"/>
      </w:rPr>
      <w:t>.</w:t>
    </w:r>
    <w:r w:rsidRPr="00C9045E">
      <w:rPr>
        <w:rFonts w:ascii="Times New Roman" w:hAnsi="Times New Roman"/>
        <w:color w:val="1F497D" w:themeColor="text2"/>
        <w:sz w:val="18"/>
        <w:lang w:val="en-US"/>
      </w:rPr>
      <w:t>ru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, </w:t>
    </w:r>
    <w:r w:rsidRPr="00C9045E">
      <w:rPr>
        <w:rFonts w:ascii="Times New Roman" w:hAnsi="Times New Roman"/>
        <w:color w:val="1F497D" w:themeColor="text2"/>
        <w:sz w:val="18"/>
        <w:lang w:val="en-US"/>
      </w:rPr>
      <w:t>http</w:t>
    </w:r>
    <w:r w:rsidRPr="00B93CA3">
      <w:rPr>
        <w:rFonts w:ascii="Times New Roman" w:hAnsi="Times New Roman"/>
        <w:color w:val="1F497D" w:themeColor="text2"/>
        <w:sz w:val="18"/>
        <w:lang w:val="en-US"/>
      </w:rPr>
      <w:t>://</w:t>
    </w:r>
    <w:r w:rsidRPr="00C9045E">
      <w:rPr>
        <w:rFonts w:ascii="Times New Roman" w:hAnsi="Times New Roman"/>
        <w:color w:val="1F497D" w:themeColor="text2"/>
        <w:sz w:val="18"/>
        <w:lang w:val="en-US"/>
      </w:rPr>
      <w:t>export</w:t>
    </w:r>
    <w:r w:rsidRPr="00B93CA3">
      <w:rPr>
        <w:rFonts w:ascii="Times New Roman" w:hAnsi="Times New Roman"/>
        <w:color w:val="1F497D" w:themeColor="text2"/>
        <w:sz w:val="18"/>
        <w:lang w:val="en-US"/>
      </w:rPr>
      <w:t>48.</w:t>
    </w:r>
    <w:r w:rsidRPr="00C9045E">
      <w:rPr>
        <w:rFonts w:ascii="Times New Roman" w:hAnsi="Times New Roman"/>
        <w:color w:val="1F497D" w:themeColor="text2"/>
        <w:sz w:val="18"/>
        <w:lang w:val="en-US"/>
      </w:rPr>
      <w:t>ru</w:t>
    </w:r>
  </w:p>
  <w:p w:rsidR="00726C44" w:rsidRPr="00B93CA3" w:rsidRDefault="00726C44" w:rsidP="00A433D5">
    <w:pPr>
      <w:contextualSpacing/>
      <w:jc w:val="center"/>
      <w:rPr>
        <w:rFonts w:ascii="Times New Roman" w:hAnsi="Times New Roman"/>
        <w:color w:val="2419AF"/>
        <w:sz w:val="1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E77B1"/>
    <w:multiLevelType w:val="hybridMultilevel"/>
    <w:tmpl w:val="32C8B2C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2EF35B37"/>
    <w:multiLevelType w:val="hybridMultilevel"/>
    <w:tmpl w:val="226E27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85196"/>
    <w:multiLevelType w:val="hybridMultilevel"/>
    <w:tmpl w:val="36945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72cdfa"/>
      <o:colormenu v:ext="edit" stroke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296D"/>
    <w:rsid w:val="00057B5D"/>
    <w:rsid w:val="000730BF"/>
    <w:rsid w:val="00075308"/>
    <w:rsid w:val="00092447"/>
    <w:rsid w:val="000A3255"/>
    <w:rsid w:val="00117927"/>
    <w:rsid w:val="0014296D"/>
    <w:rsid w:val="0016538A"/>
    <w:rsid w:val="00173FAD"/>
    <w:rsid w:val="00191759"/>
    <w:rsid w:val="001A5EAD"/>
    <w:rsid w:val="001D6FB2"/>
    <w:rsid w:val="001E61C2"/>
    <w:rsid w:val="001E6C0F"/>
    <w:rsid w:val="0021356A"/>
    <w:rsid w:val="00216719"/>
    <w:rsid w:val="00264960"/>
    <w:rsid w:val="00280BB7"/>
    <w:rsid w:val="002827F8"/>
    <w:rsid w:val="002A5759"/>
    <w:rsid w:val="002B2FC0"/>
    <w:rsid w:val="002F5CF0"/>
    <w:rsid w:val="003111E7"/>
    <w:rsid w:val="00315D7A"/>
    <w:rsid w:val="00397FF7"/>
    <w:rsid w:val="003A2F62"/>
    <w:rsid w:val="00430A30"/>
    <w:rsid w:val="00435290"/>
    <w:rsid w:val="004E50C7"/>
    <w:rsid w:val="00520C66"/>
    <w:rsid w:val="00536A14"/>
    <w:rsid w:val="005613D2"/>
    <w:rsid w:val="00585238"/>
    <w:rsid w:val="00591886"/>
    <w:rsid w:val="005F6E28"/>
    <w:rsid w:val="006138D3"/>
    <w:rsid w:val="006431B9"/>
    <w:rsid w:val="00670DF9"/>
    <w:rsid w:val="006A03F6"/>
    <w:rsid w:val="00716F91"/>
    <w:rsid w:val="00726C44"/>
    <w:rsid w:val="0076558A"/>
    <w:rsid w:val="007D5C83"/>
    <w:rsid w:val="00802C2E"/>
    <w:rsid w:val="0081724E"/>
    <w:rsid w:val="008A6795"/>
    <w:rsid w:val="009910EC"/>
    <w:rsid w:val="009E7DD8"/>
    <w:rsid w:val="00A2180D"/>
    <w:rsid w:val="00A433D5"/>
    <w:rsid w:val="00A5380B"/>
    <w:rsid w:val="00AB2ED5"/>
    <w:rsid w:val="00AF5B3C"/>
    <w:rsid w:val="00B25EFD"/>
    <w:rsid w:val="00B93CA3"/>
    <w:rsid w:val="00BB4FA7"/>
    <w:rsid w:val="00BD7739"/>
    <w:rsid w:val="00BE6DC1"/>
    <w:rsid w:val="00C10A66"/>
    <w:rsid w:val="00C25488"/>
    <w:rsid w:val="00C52B8E"/>
    <w:rsid w:val="00C532B7"/>
    <w:rsid w:val="00C73DFC"/>
    <w:rsid w:val="00C9045E"/>
    <w:rsid w:val="00CF660C"/>
    <w:rsid w:val="00D02818"/>
    <w:rsid w:val="00D65AC8"/>
    <w:rsid w:val="00D77AB1"/>
    <w:rsid w:val="00D8607E"/>
    <w:rsid w:val="00DE1778"/>
    <w:rsid w:val="00E3635C"/>
    <w:rsid w:val="00E55560"/>
    <w:rsid w:val="00F42AAE"/>
    <w:rsid w:val="00F477C1"/>
    <w:rsid w:val="00F6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2cdfa"/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F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9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296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42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433D5"/>
  </w:style>
  <w:style w:type="paragraph" w:styleId="a9">
    <w:name w:val="footer"/>
    <w:basedOn w:val="a"/>
    <w:link w:val="aa"/>
    <w:uiPriority w:val="99"/>
    <w:semiHidden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433D5"/>
  </w:style>
  <w:style w:type="paragraph" w:styleId="ab">
    <w:name w:val="List Paragraph"/>
    <w:basedOn w:val="a"/>
    <w:uiPriority w:val="34"/>
    <w:qFormat/>
    <w:rsid w:val="00B93CA3"/>
    <w:pPr>
      <w:ind w:left="720"/>
      <w:contextualSpacing/>
    </w:pPr>
  </w:style>
  <w:style w:type="paragraph" w:customStyle="1" w:styleId="Default">
    <w:name w:val="Default"/>
    <w:rsid w:val="00117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3B7E5-D130-48C1-9FA5-EFF05933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cp:lastPrinted>2017-11-21T10:09:00Z</cp:lastPrinted>
  <dcterms:created xsi:type="dcterms:W3CDTF">2020-07-15T14:15:00Z</dcterms:created>
  <dcterms:modified xsi:type="dcterms:W3CDTF">2020-07-15T14:27:00Z</dcterms:modified>
</cp:coreProperties>
</file>