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8ACC6" w14:textId="77777777" w:rsidR="009B6678" w:rsidRDefault="00131877">
      <w:pPr>
        <w:spacing w:after="0"/>
        <w:jc w:val="right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Приложение № 1. </w:t>
      </w:r>
    </w:p>
    <w:p w14:paraId="40490212" w14:textId="77777777" w:rsidR="009B6678" w:rsidRDefault="00131877">
      <w:pPr>
        <w:spacing w:after="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Категории представляемых имиджевых изделий </w:t>
      </w:r>
    </w:p>
    <w:p w14:paraId="4BE133B8" w14:textId="77777777" w:rsidR="009B6678" w:rsidRDefault="009B6678">
      <w:pPr>
        <w:ind w:firstLine="708"/>
        <w:jc w:val="both"/>
        <w:rPr>
          <w:rFonts w:ascii="Times New Roman" w:hAnsi="Times New Roman"/>
          <w:b/>
        </w:rPr>
      </w:pPr>
    </w:p>
    <w:p w14:paraId="198A091D" w14:textId="77777777" w:rsidR="009B6678" w:rsidRDefault="00131877">
      <w:pPr>
        <w:ind w:firstLine="708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Все представленные товары должны соответствовать основному требованию: «Сделано на 100% в России».</w:t>
      </w:r>
    </w:p>
    <w:p w14:paraId="5F8C6D42" w14:textId="77777777" w:rsidR="009B6678" w:rsidRDefault="00131877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Любые предметы народного потребления, изготовленные в России, не подлежащие лицензированию и маркировке по системе «Честный знак», имеющие габаритные размеры не более 1000*1000*1000 мм (исключения оговариваются индивидуально); пищевые продукты, имеющие длительный срок хранения, не требующие особых условий хранения.</w:t>
      </w:r>
    </w:p>
    <w:p w14:paraId="29486102" w14:textId="77777777" w:rsidR="009B6678" w:rsidRDefault="00131877">
      <w:pPr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Каждый артикул должен быть упакован в отдельную упаковку, обеспечивающую его сохранность при передаче конечному потребителю.</w:t>
      </w:r>
    </w:p>
    <w:p w14:paraId="58BE5002" w14:textId="77777777" w:rsidR="009B6678" w:rsidRDefault="009B6678">
      <w:pPr>
        <w:rPr>
          <w:rFonts w:ascii="Times New Roman" w:hAnsi="Times New Roman"/>
          <w:sz w:val="30"/>
          <w:szCs w:val="30"/>
        </w:rPr>
      </w:pPr>
    </w:p>
    <w:p w14:paraId="1810451B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Интерьерный декор </w:t>
      </w:r>
    </w:p>
    <w:p w14:paraId="4337D142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Арт-объекты, фигуры, статуэтки;</w:t>
      </w:r>
    </w:p>
    <w:p w14:paraId="4F63B082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Вазы, бутыли (стекло, керамика, дерево и др. материалы);</w:t>
      </w:r>
    </w:p>
    <w:p w14:paraId="3E775BC5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Подсвечники;</w:t>
      </w:r>
    </w:p>
    <w:p w14:paraId="040867AA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Кашпо, подставки для цветов;</w:t>
      </w:r>
    </w:p>
    <w:p w14:paraId="517DA917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Свечи и интерьерные ароматы;</w:t>
      </w:r>
    </w:p>
    <w:p w14:paraId="5CCCCA5E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Фоторамки;</w:t>
      </w:r>
    </w:p>
    <w:p w14:paraId="377C7162" w14:textId="77777777" w:rsidR="009B6678" w:rsidRDefault="0013187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Настенный декор (картины, панно, рамки, крючки и др.);</w:t>
      </w:r>
    </w:p>
    <w:p w14:paraId="3C169265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Посуда</w:t>
      </w:r>
    </w:p>
    <w:p w14:paraId="48FB05B5" w14:textId="77777777" w:rsidR="009B6678" w:rsidRDefault="001318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Стекло и хрусталь;</w:t>
      </w:r>
    </w:p>
    <w:p w14:paraId="6116C280" w14:textId="77777777" w:rsidR="009B6678" w:rsidRDefault="001318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Керамика и фарфор;</w:t>
      </w:r>
    </w:p>
    <w:p w14:paraId="413088DC" w14:textId="77777777" w:rsidR="009B6678" w:rsidRDefault="001318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Дерево;</w:t>
      </w:r>
    </w:p>
    <w:p w14:paraId="7DFF2A06" w14:textId="77777777" w:rsidR="009B6678" w:rsidRDefault="0013187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Металл (сервировочная посуда, посуда для напитков, столовые приборы, сервировочные блюда и подносы, этажерки и менажницы, емкости для специй, банки для сыпучих, аксессуары и др.)№</w:t>
      </w:r>
    </w:p>
    <w:p w14:paraId="40FC1AAC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Декоративное хранение </w:t>
      </w:r>
    </w:p>
    <w:p w14:paraId="229800F1" w14:textId="77777777" w:rsidR="009B6678" w:rsidRDefault="001318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Коробки, корзины, ящики;</w:t>
      </w:r>
    </w:p>
    <w:p w14:paraId="3C68E9D4" w14:textId="77777777" w:rsidR="009B6678" w:rsidRDefault="001318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Подносы, подставки;</w:t>
      </w:r>
    </w:p>
    <w:p w14:paraId="1FDF4069" w14:textId="77777777" w:rsidR="009B6678" w:rsidRDefault="0013187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Шкатулки, сундуки и др.;</w:t>
      </w:r>
    </w:p>
    <w:p w14:paraId="52B6C02E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Декоративный текстиль </w:t>
      </w:r>
      <w:r>
        <w:rPr>
          <w:rFonts w:ascii="Times New Roman" w:hAnsi="Times New Roman" w:cs="Times New Roman"/>
          <w:b/>
          <w:sz w:val="30"/>
          <w:szCs w:val="30"/>
        </w:rPr>
        <w:t>(не подлежащий маркировке)</w:t>
      </w:r>
    </w:p>
    <w:p w14:paraId="47F77BDA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Текстиль для кухни (декор);</w:t>
      </w:r>
    </w:p>
    <w:p w14:paraId="7C573D8C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Пледы;</w:t>
      </w:r>
    </w:p>
    <w:p w14:paraId="39E11E85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Коврики;</w:t>
      </w:r>
    </w:p>
    <w:p w14:paraId="0C5C9522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Декоративные подушки;</w:t>
      </w:r>
    </w:p>
    <w:p w14:paraId="56D1F166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Декоративная вышивка;</w:t>
      </w:r>
    </w:p>
    <w:p w14:paraId="4F26AACC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Товары для праздника</w:t>
      </w:r>
    </w:p>
    <w:p w14:paraId="19733EA9" w14:textId="77777777" w:rsidR="009B6678" w:rsidRDefault="001318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Новогодний декор;</w:t>
      </w:r>
    </w:p>
    <w:p w14:paraId="7537981B" w14:textId="77777777" w:rsidR="009B6678" w:rsidRDefault="0013187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Пасхальный декор;</w:t>
      </w:r>
    </w:p>
    <w:p w14:paraId="70D34548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Бижутерия и сувениры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7415D68F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Детские игрушки, </w:t>
      </w:r>
      <w:r>
        <w:rPr>
          <w:rFonts w:ascii="Times New Roman" w:hAnsi="Times New Roman" w:cs="Times New Roman"/>
          <w:b/>
          <w:sz w:val="30"/>
          <w:szCs w:val="30"/>
        </w:rPr>
        <w:t>не требующие маркировки</w:t>
      </w:r>
    </w:p>
    <w:p w14:paraId="04D53273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Искусственные растения и сухоцветы</w:t>
      </w:r>
    </w:p>
    <w:p w14:paraId="01FD1B0E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Интерьерный свет</w:t>
      </w:r>
    </w:p>
    <w:p w14:paraId="6603A12E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бра и настенные светильники;</w:t>
      </w:r>
    </w:p>
    <w:p w14:paraId="344B4B4A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подвесные и потолочные светильники;</w:t>
      </w:r>
    </w:p>
    <w:p w14:paraId="47941DBD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напольные торшеры;</w:t>
      </w:r>
    </w:p>
    <w:p w14:paraId="1845BCEB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настольные лампы;</w:t>
      </w:r>
    </w:p>
    <w:p w14:paraId="466D545E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детский свет;</w:t>
      </w:r>
    </w:p>
    <w:p w14:paraId="6B4A818C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ночники;</w:t>
      </w:r>
    </w:p>
    <w:p w14:paraId="2458CB2D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Часы</w:t>
      </w:r>
    </w:p>
    <w:p w14:paraId="7D7745CD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Зеркала </w:t>
      </w:r>
    </w:p>
    <w:p w14:paraId="63BDBC1C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Негабаритная мебель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E67B15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декоративные пуфы; </w:t>
      </w:r>
    </w:p>
    <w:p w14:paraId="250C803D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столики; </w:t>
      </w:r>
    </w:p>
    <w:p w14:paraId="6BA0730F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ширмы и др.;</w:t>
      </w:r>
    </w:p>
    <w:p w14:paraId="056AF60F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Кондитерские изделия и чаи</w:t>
      </w:r>
      <w:r>
        <w:rPr>
          <w:rFonts w:ascii="Times New Roman" w:hAnsi="Times New Roman" w:cs="Times New Roman"/>
          <w:sz w:val="30"/>
          <w:szCs w:val="30"/>
        </w:rPr>
        <w:t xml:space="preserve">, имеющие длительный срок хранения, не требующие особых условий хранения, а именно: </w:t>
      </w:r>
    </w:p>
    <w:p w14:paraId="736E5305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конфеты в индивидуальной вакуумной упаковке/ небольшой фирменной коробке;</w:t>
      </w:r>
    </w:p>
    <w:p w14:paraId="6A73E225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шоколад в упаковке;</w:t>
      </w:r>
    </w:p>
    <w:p w14:paraId="7AB7A50B" w14:textId="77777777" w:rsidR="009B6678" w:rsidRDefault="0013187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чаи в вакуумной упаковке;</w:t>
      </w:r>
    </w:p>
    <w:p w14:paraId="72437DA5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Косметические продукты</w:t>
      </w:r>
      <w:r>
        <w:rPr>
          <w:rFonts w:ascii="Times New Roman" w:hAnsi="Times New Roman" w:cs="Times New Roman"/>
          <w:sz w:val="30"/>
          <w:szCs w:val="30"/>
        </w:rPr>
        <w:t>, имеющие длительный срок хранения, не требующие особых условий хранения;</w:t>
      </w:r>
    </w:p>
    <w:p w14:paraId="22381D74" w14:textId="77777777" w:rsidR="009B6678" w:rsidRDefault="00131877">
      <w:pPr>
        <w:pStyle w:val="af2"/>
        <w:numPr>
          <w:ilvl w:val="0"/>
          <w:numId w:val="1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Одежда региональных брендов. </w:t>
      </w:r>
    </w:p>
    <w:p w14:paraId="5DCE9E04" w14:textId="77777777" w:rsidR="009B6678" w:rsidRDefault="009B6678">
      <w:pPr>
        <w:jc w:val="right"/>
        <w:rPr>
          <w:rFonts w:ascii="Times New Roman" w:hAnsi="Times New Roman"/>
          <w:b/>
        </w:rPr>
      </w:pPr>
    </w:p>
    <w:p w14:paraId="5A90E61B" w14:textId="77777777" w:rsidR="009B6678" w:rsidRDefault="00131877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br w:type="page" w:clear="all"/>
      </w:r>
    </w:p>
    <w:p w14:paraId="03D86DCF" w14:textId="77777777" w:rsidR="009B6678" w:rsidRDefault="00131877">
      <w:pPr>
        <w:spacing w:after="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Приложение № 2.</w:t>
      </w:r>
    </w:p>
    <w:p w14:paraId="20F94311" w14:textId="77777777" w:rsidR="009B6678" w:rsidRDefault="00131877">
      <w:pPr>
        <w:spacing w:after="0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Форма сбора предложений  </w:t>
      </w:r>
    </w:p>
    <w:p w14:paraId="158EA4BE" w14:textId="77777777" w:rsidR="009B6678" w:rsidRDefault="009B6678">
      <w:pPr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621"/>
        <w:gridCol w:w="5349"/>
        <w:gridCol w:w="4090"/>
      </w:tblGrid>
      <w:tr w:rsidR="009B6678" w14:paraId="46D8A769" w14:textId="77777777">
        <w:tc>
          <w:tcPr>
            <w:tcW w:w="540" w:type="dxa"/>
            <w:vAlign w:val="center"/>
          </w:tcPr>
          <w:p w14:paraId="1C52BE07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5380" w:type="dxa"/>
            <w:vAlign w:val="center"/>
          </w:tcPr>
          <w:p w14:paraId="2D50E471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Характеристики</w:t>
            </w:r>
          </w:p>
        </w:tc>
        <w:tc>
          <w:tcPr>
            <w:tcW w:w="4140" w:type="dxa"/>
            <w:vAlign w:val="center"/>
          </w:tcPr>
          <w:p w14:paraId="13588AFC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Описание</w:t>
            </w:r>
          </w:p>
        </w:tc>
      </w:tr>
      <w:tr w:rsidR="009B6678" w14:paraId="491C38E8" w14:textId="77777777">
        <w:tc>
          <w:tcPr>
            <w:tcW w:w="540" w:type="dxa"/>
            <w:vAlign w:val="center"/>
          </w:tcPr>
          <w:p w14:paraId="009B3406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5380" w:type="dxa"/>
          </w:tcPr>
          <w:p w14:paraId="5D278B97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Наименование имиджевого изделия региона (бренда).</w:t>
            </w:r>
          </w:p>
        </w:tc>
        <w:tc>
          <w:tcPr>
            <w:tcW w:w="4140" w:type="dxa"/>
          </w:tcPr>
          <w:p w14:paraId="51230FA6" w14:textId="6651635E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664321D6" w14:textId="77777777">
        <w:tc>
          <w:tcPr>
            <w:tcW w:w="540" w:type="dxa"/>
            <w:vAlign w:val="center"/>
          </w:tcPr>
          <w:p w14:paraId="5AC001CF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5380" w:type="dxa"/>
          </w:tcPr>
          <w:p w14:paraId="131240C3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Полное описание имиджевого изделия (бренда) (история создания, название производителя, кратко об истории промысла/ производства) – не более 500 символов (без пробелов) для каждой позиции.</w:t>
            </w:r>
          </w:p>
        </w:tc>
        <w:tc>
          <w:tcPr>
            <w:tcW w:w="4140" w:type="dxa"/>
          </w:tcPr>
          <w:p w14:paraId="3E4B3528" w14:textId="77777777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4CB04EF4" w14:textId="77777777">
        <w:tc>
          <w:tcPr>
            <w:tcW w:w="540" w:type="dxa"/>
            <w:vAlign w:val="center"/>
          </w:tcPr>
          <w:p w14:paraId="3875F492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5380" w:type="dxa"/>
          </w:tcPr>
          <w:p w14:paraId="2034591C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Краткое описание имиджевого изделия региона (бренда) – не более 120 символов (без пробелов) для каждой позиции. </w:t>
            </w:r>
          </w:p>
        </w:tc>
        <w:tc>
          <w:tcPr>
            <w:tcW w:w="4140" w:type="dxa"/>
          </w:tcPr>
          <w:p w14:paraId="134B595F" w14:textId="5B5DFE70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0D4C61CA" w14:textId="77777777">
        <w:tc>
          <w:tcPr>
            <w:tcW w:w="540" w:type="dxa"/>
            <w:vAlign w:val="center"/>
          </w:tcPr>
          <w:p w14:paraId="22D1BE62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5380" w:type="dxa"/>
          </w:tcPr>
          <w:p w14:paraId="638183FA" w14:textId="77777777" w:rsidR="009B6678" w:rsidRDefault="00131877">
            <w:pPr>
              <w:spacing w:after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Ссылка на официальный источник </w:t>
            </w:r>
          </w:p>
          <w:p w14:paraId="7AB0E782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(сайт производителя/социальные сети, разрешенные для использования на территории РФ).</w:t>
            </w:r>
          </w:p>
        </w:tc>
        <w:tc>
          <w:tcPr>
            <w:tcW w:w="4140" w:type="dxa"/>
          </w:tcPr>
          <w:p w14:paraId="6FAE5053" w14:textId="3FF7011A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7742C7A4" w14:textId="77777777">
        <w:tc>
          <w:tcPr>
            <w:tcW w:w="540" w:type="dxa"/>
            <w:vAlign w:val="center"/>
          </w:tcPr>
          <w:p w14:paraId="46502992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380" w:type="dxa"/>
          </w:tcPr>
          <w:p w14:paraId="0C579FCE" w14:textId="77777777" w:rsidR="009B6678" w:rsidRDefault="00131877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Контактные данные производителей бренда (юридическое лицо, контакты для связи (телефон, электронная почта, ИНН).</w:t>
            </w:r>
          </w:p>
        </w:tc>
        <w:tc>
          <w:tcPr>
            <w:tcW w:w="4140" w:type="dxa"/>
          </w:tcPr>
          <w:p w14:paraId="189A6C8B" w14:textId="01F22A4D" w:rsidR="00957F0F" w:rsidRPr="00957F0F" w:rsidRDefault="00957F0F">
            <w:pPr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</w:tr>
      <w:tr w:rsidR="009B6678" w14:paraId="3F118702" w14:textId="77777777">
        <w:tc>
          <w:tcPr>
            <w:tcW w:w="540" w:type="dxa"/>
            <w:vAlign w:val="center"/>
          </w:tcPr>
          <w:p w14:paraId="57F1D2CA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5380" w:type="dxa"/>
          </w:tcPr>
          <w:p w14:paraId="73308518" w14:textId="77777777" w:rsidR="009B6678" w:rsidRDefault="00131877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Логотип производителя:</w:t>
            </w:r>
          </w:p>
          <w:p w14:paraId="276ED146" w14:textId="77777777" w:rsidR="009B6678" w:rsidRDefault="00131877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Формат: svg/Формат — jpg или png </w:t>
            </w:r>
          </w:p>
          <w:p w14:paraId="615F1F1A" w14:textId="77777777" w:rsidR="009B6678" w:rsidRDefault="00131877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Размер – не более 5 МБ</w:t>
            </w:r>
          </w:p>
          <w:p w14:paraId="19391CE3" w14:textId="77777777" w:rsidR="009B6678" w:rsidRDefault="00131877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Рекомендуемое разрешение – не менее 720 x 720 пикселей и не более 3000 x 3000 пикселей</w:t>
            </w:r>
          </w:p>
          <w:p w14:paraId="3F15EE48" w14:textId="77777777" w:rsidR="009B6678" w:rsidRDefault="00131877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Длинная сторона изображения не должна превышать короткую более чем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в два раза</w:t>
            </w:r>
          </w:p>
        </w:tc>
        <w:tc>
          <w:tcPr>
            <w:tcW w:w="4140" w:type="dxa"/>
          </w:tcPr>
          <w:p w14:paraId="47631460" w14:textId="424D7602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6F8EB018" w14:textId="77777777">
        <w:tc>
          <w:tcPr>
            <w:tcW w:w="540" w:type="dxa"/>
            <w:vAlign w:val="center"/>
          </w:tcPr>
          <w:p w14:paraId="1E75334B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6.</w:t>
            </w:r>
          </w:p>
        </w:tc>
        <w:tc>
          <w:tcPr>
            <w:tcW w:w="5380" w:type="dxa"/>
          </w:tcPr>
          <w:p w14:paraId="113D7660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Регион, населенный пункт производства имиджевого изделия</w:t>
            </w:r>
          </w:p>
        </w:tc>
        <w:tc>
          <w:tcPr>
            <w:tcW w:w="4140" w:type="dxa"/>
          </w:tcPr>
          <w:p w14:paraId="7DF30834" w14:textId="30B500BF" w:rsidR="009B6678" w:rsidRPr="00957F0F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355440A0" w14:textId="77777777">
        <w:tc>
          <w:tcPr>
            <w:tcW w:w="540" w:type="dxa"/>
            <w:vAlign w:val="center"/>
          </w:tcPr>
          <w:p w14:paraId="500676A3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5380" w:type="dxa"/>
          </w:tcPr>
          <w:p w14:paraId="2302370A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География присутствия: где можно приобрести на территории РФ</w:t>
            </w:r>
          </w:p>
        </w:tc>
        <w:tc>
          <w:tcPr>
            <w:tcW w:w="4140" w:type="dxa"/>
          </w:tcPr>
          <w:p w14:paraId="27063CB9" w14:textId="2AEA7DF3" w:rsidR="00957F0F" w:rsidRPr="00957F0F" w:rsidRDefault="00957F0F">
            <w:pPr>
              <w:jc w:val="both"/>
            </w:pPr>
          </w:p>
        </w:tc>
      </w:tr>
      <w:tr w:rsidR="009B6678" w14:paraId="20E10B8E" w14:textId="77777777">
        <w:tc>
          <w:tcPr>
            <w:tcW w:w="540" w:type="dxa"/>
            <w:vAlign w:val="center"/>
          </w:tcPr>
          <w:p w14:paraId="7C401589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5380" w:type="dxa"/>
          </w:tcPr>
          <w:p w14:paraId="418719B0" w14:textId="77777777" w:rsidR="009B6678" w:rsidRDefault="00131877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Ценовой диапазон изделий  </w:t>
            </w:r>
          </w:p>
        </w:tc>
        <w:tc>
          <w:tcPr>
            <w:tcW w:w="4140" w:type="dxa"/>
          </w:tcPr>
          <w:p w14:paraId="76F14495" w14:textId="00EE8F99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B6678" w14:paraId="3DB5B579" w14:textId="77777777">
        <w:tc>
          <w:tcPr>
            <w:tcW w:w="540" w:type="dxa"/>
            <w:vAlign w:val="center"/>
          </w:tcPr>
          <w:p w14:paraId="74851123" w14:textId="77777777" w:rsidR="009B6678" w:rsidRDefault="0013187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5380" w:type="dxa"/>
          </w:tcPr>
          <w:p w14:paraId="2FEF61A7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Технические характеристики для фотографий с имиджевым изделием:</w:t>
            </w:r>
          </w:p>
          <w:p w14:paraId="0D8219EA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1. Формат фотографии - PNG. </w:t>
            </w:r>
          </w:p>
          <w:p w14:paraId="5328DC1B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2. Размер одной фотографии - до 5 МБ. </w:t>
            </w:r>
          </w:p>
          <w:p w14:paraId="6190D731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3. Соотношение сторон фотографии 1:1 (квадрат) </w:t>
            </w:r>
          </w:p>
          <w:p w14:paraId="0C9C5569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4. Рекомендуемое разрешение - от 1000 х 1000 пикселей. </w:t>
            </w:r>
          </w:p>
          <w:p w14:paraId="6485521E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5. Необходимо предоставить от 3 до 5 фотографий. </w:t>
            </w:r>
          </w:p>
          <w:p w14:paraId="69AC32D8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6. Все фотографии одного изделия должны быть идентичными по параметрам соотношения сторон и формату. </w:t>
            </w:r>
          </w:p>
          <w:p w14:paraId="0E278288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Композиционные требования к фотографиям: </w:t>
            </w:r>
          </w:p>
          <w:p w14:paraId="1CC74AC3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1. Фотографии товара должны быть четкими и качественными. </w:t>
            </w:r>
          </w:p>
          <w:p w14:paraId="248BECE3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2. Товар на фото должен быть представлен в полном виде, располагаться по центру. </w:t>
            </w:r>
          </w:p>
          <w:p w14:paraId="270B9656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3. Товар на фото должен занимать не менее 2/3 всей площади фото, но не выходить за границы. </w:t>
            </w:r>
          </w:p>
          <w:p w14:paraId="02931ADE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4. Фото желательно предоставить без </w:t>
            </w: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lastRenderedPageBreak/>
              <w:t>фона или с белым фоном.</w:t>
            </w:r>
          </w:p>
          <w:p w14:paraId="607A5DE9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5. Фото должно быть без водяных знаков, границ или текста. </w:t>
            </w:r>
          </w:p>
          <w:p w14:paraId="51719461" w14:textId="77777777" w:rsidR="009B6678" w:rsidRDefault="00131877">
            <w:pPr>
              <w:jc w:val="both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6. На фотографиях допускается композиционный ансамбль нескольких изделий одного промысла/ производителя при условии соблюдения вышеуказанных требований.</w:t>
            </w:r>
          </w:p>
        </w:tc>
        <w:tc>
          <w:tcPr>
            <w:tcW w:w="4140" w:type="dxa"/>
          </w:tcPr>
          <w:p w14:paraId="0D562AD4" w14:textId="5B079C86" w:rsidR="009B6678" w:rsidRDefault="009B6678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7EFFAE1B" w14:textId="77777777" w:rsidR="009B6678" w:rsidRDefault="009B6678">
      <w:pPr>
        <w:jc w:val="both"/>
        <w:rPr>
          <w:rFonts w:ascii="Times New Roman" w:hAnsi="Times New Roman"/>
          <w:sz w:val="30"/>
          <w:szCs w:val="30"/>
        </w:rPr>
      </w:pPr>
    </w:p>
    <w:p w14:paraId="31C74921" w14:textId="77777777" w:rsidR="009B6678" w:rsidRDefault="009B6678">
      <w:pPr>
        <w:jc w:val="right"/>
        <w:rPr>
          <w:rFonts w:ascii="Times New Roman" w:hAnsi="Times New Roman"/>
          <w:b/>
        </w:rPr>
      </w:pPr>
    </w:p>
    <w:p w14:paraId="454D52A0" w14:textId="77777777" w:rsidR="009B6678" w:rsidRDefault="009B6678">
      <w:pPr>
        <w:jc w:val="right"/>
        <w:rPr>
          <w:rFonts w:ascii="Times New Roman" w:hAnsi="Times New Roman"/>
          <w:b/>
        </w:rPr>
      </w:pPr>
    </w:p>
    <w:p w14:paraId="4267A395" w14:textId="77777777" w:rsidR="009B6678" w:rsidRDefault="009B6678">
      <w:pPr>
        <w:jc w:val="right"/>
        <w:rPr>
          <w:rFonts w:ascii="Times New Roman" w:hAnsi="Times New Roman"/>
          <w:b/>
        </w:rPr>
      </w:pPr>
    </w:p>
    <w:p w14:paraId="1CFB74B5" w14:textId="77777777" w:rsidR="009B6678" w:rsidRDefault="009B6678">
      <w:pPr>
        <w:jc w:val="right"/>
        <w:rPr>
          <w:rFonts w:ascii="Times New Roman" w:hAnsi="Times New Roman"/>
          <w:b/>
        </w:rPr>
      </w:pPr>
    </w:p>
    <w:p w14:paraId="75B8F49B" w14:textId="77777777" w:rsidR="009B6678" w:rsidRDefault="009B667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sectPr w:rsidR="009B6678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41BF7" w14:textId="77777777" w:rsidR="00131877" w:rsidRDefault="00131877">
      <w:pPr>
        <w:spacing w:after="0" w:line="240" w:lineRule="auto"/>
      </w:pPr>
      <w:r>
        <w:separator/>
      </w:r>
    </w:p>
  </w:endnote>
  <w:endnote w:type="continuationSeparator" w:id="0">
    <w:p w14:paraId="0BB12597" w14:textId="77777777" w:rsidR="00131877" w:rsidRDefault="0013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5CCC5" w14:textId="77777777" w:rsidR="009B6678" w:rsidRDefault="009B6678">
    <w:pPr>
      <w:pStyle w:val="a6"/>
      <w:rPr>
        <w:rFonts w:ascii="Times New Roman" w:hAnsi="Times New Roman"/>
      </w:rPr>
    </w:pPr>
  </w:p>
  <w:p w14:paraId="6C8D6D9E" w14:textId="77777777" w:rsidR="009B6678" w:rsidRDefault="009B66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12B9B" w14:textId="77777777" w:rsidR="00131877" w:rsidRDefault="00131877">
      <w:pPr>
        <w:spacing w:after="0" w:line="240" w:lineRule="auto"/>
      </w:pPr>
      <w:r>
        <w:separator/>
      </w:r>
    </w:p>
  </w:footnote>
  <w:footnote w:type="continuationSeparator" w:id="0">
    <w:p w14:paraId="5A3B3FDF" w14:textId="77777777" w:rsidR="00131877" w:rsidRDefault="0013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170"/>
    <w:multiLevelType w:val="hybridMultilevel"/>
    <w:tmpl w:val="1692396A"/>
    <w:lvl w:ilvl="0" w:tplc="464A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CA1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2B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85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8C2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BA6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E08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2A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7C1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366993"/>
    <w:multiLevelType w:val="hybridMultilevel"/>
    <w:tmpl w:val="0BDC3AAA"/>
    <w:lvl w:ilvl="0" w:tplc="5F92F7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4C7B8A"/>
    <w:multiLevelType w:val="hybridMultilevel"/>
    <w:tmpl w:val="4EE28C18"/>
    <w:lvl w:ilvl="0" w:tplc="CCC09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A0F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FC2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6C6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A1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2A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129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BC9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BCC6FCA"/>
    <w:multiLevelType w:val="hybridMultilevel"/>
    <w:tmpl w:val="EE34D8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48E3189"/>
    <w:multiLevelType w:val="hybridMultilevel"/>
    <w:tmpl w:val="1AEAEEDC"/>
    <w:lvl w:ilvl="0" w:tplc="38DA94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4C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28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C2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58CB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60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0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1CC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7CC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5FF7B74"/>
    <w:multiLevelType w:val="hybridMultilevel"/>
    <w:tmpl w:val="DA5EC1A2"/>
    <w:lvl w:ilvl="0" w:tplc="0BE25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025FF5"/>
    <w:multiLevelType w:val="hybridMultilevel"/>
    <w:tmpl w:val="E842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A1997"/>
    <w:multiLevelType w:val="hybridMultilevel"/>
    <w:tmpl w:val="F2DC6C8A"/>
    <w:lvl w:ilvl="0" w:tplc="361C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A72D33"/>
    <w:multiLevelType w:val="hybridMultilevel"/>
    <w:tmpl w:val="84DC65F6"/>
    <w:lvl w:ilvl="0" w:tplc="3CF61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4A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2E0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88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A6C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D0D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5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6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441C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ECC38FA"/>
    <w:multiLevelType w:val="hybridMultilevel"/>
    <w:tmpl w:val="0C929A68"/>
    <w:lvl w:ilvl="0" w:tplc="3C1ED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001E4"/>
    <w:multiLevelType w:val="hybridMultilevel"/>
    <w:tmpl w:val="87AC7282"/>
    <w:lvl w:ilvl="0" w:tplc="AE96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4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08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5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203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B88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FA8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E8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81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C127283"/>
    <w:multiLevelType w:val="hybridMultilevel"/>
    <w:tmpl w:val="A510048A"/>
    <w:lvl w:ilvl="0" w:tplc="3D8441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831A56"/>
    <w:multiLevelType w:val="hybridMultilevel"/>
    <w:tmpl w:val="F65812E2"/>
    <w:lvl w:ilvl="0" w:tplc="C9C410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50E0FB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9C86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764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CDA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B22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E90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B222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CE4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D3548D"/>
    <w:multiLevelType w:val="hybridMultilevel"/>
    <w:tmpl w:val="E96EA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F36992"/>
    <w:multiLevelType w:val="hybridMultilevel"/>
    <w:tmpl w:val="A9DC0AD6"/>
    <w:lvl w:ilvl="0" w:tplc="361C2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4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78"/>
    <w:rsid w:val="00116511"/>
    <w:rsid w:val="00131877"/>
    <w:rsid w:val="002D4861"/>
    <w:rsid w:val="00727DD4"/>
    <w:rsid w:val="00957F0F"/>
    <w:rsid w:val="009B6678"/>
    <w:rsid w:val="00BC4EE1"/>
    <w:rsid w:val="00F71730"/>
    <w:rsid w:val="00F93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E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lang w:eastAsia="en-US"/>
    </w:rPr>
  </w:style>
  <w:style w:type="table" w:customStyle="1" w:styleId="1">
    <w:name w:val="Сетка таблицы1"/>
    <w:basedOn w:val="a1"/>
    <w:next w:val="a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cs="Calibri"/>
      <w:color w:val="000000"/>
      <w:lang w:eastAsia="ru-RU"/>
    </w:rPr>
  </w:style>
  <w:style w:type="character" w:customStyle="1" w:styleId="layout">
    <w:name w:val="layout"/>
    <w:basedOn w:val="a0"/>
    <w:rsid w:val="00957F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styleId="ad">
    <w:name w:val="annotation reference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Pr>
      <w:b/>
      <w:bCs/>
      <w:lang w:eastAsia="en-US"/>
    </w:rPr>
  </w:style>
  <w:style w:type="table" w:customStyle="1" w:styleId="1">
    <w:name w:val="Сетка таблицы1"/>
    <w:basedOn w:val="a1"/>
    <w:next w:val="a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  <w:rPr>
      <w:rFonts w:cs="Calibri"/>
      <w:color w:val="000000"/>
      <w:lang w:eastAsia="ru-RU"/>
    </w:rPr>
  </w:style>
  <w:style w:type="character" w:customStyle="1" w:styleId="layout">
    <w:name w:val="layout"/>
    <w:basedOn w:val="a0"/>
    <w:rsid w:val="00957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650C-4CD0-4900-A41D-B7D7D3BF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609</Words>
  <Characters>3477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Шмыкова Мария Владимировна</cp:lastModifiedBy>
  <cp:revision>2</cp:revision>
  <cp:lastPrinted>2023-09-11T14:20:00Z</cp:lastPrinted>
  <dcterms:created xsi:type="dcterms:W3CDTF">2023-09-20T10:57:00Z</dcterms:created>
  <dcterms:modified xsi:type="dcterms:W3CDTF">2023-09-20T10:57:00Z</dcterms:modified>
</cp:coreProperties>
</file>