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4B" w:rsidRDefault="0070604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604B" w:rsidRDefault="0070604B">
      <w:pPr>
        <w:pStyle w:val="ConsPlusNormal"/>
        <w:jc w:val="both"/>
        <w:outlineLvl w:val="0"/>
      </w:pPr>
    </w:p>
    <w:p w:rsidR="0070604B" w:rsidRDefault="0070604B">
      <w:pPr>
        <w:pStyle w:val="ConsPlusTitle"/>
        <w:jc w:val="center"/>
      </w:pPr>
      <w:r>
        <w:t>АДМИНИСТРАЦИЯ ЛИПЕЦКОЙ ОБЛАСТИ</w:t>
      </w:r>
    </w:p>
    <w:p w:rsidR="0070604B" w:rsidRDefault="0070604B">
      <w:pPr>
        <w:pStyle w:val="ConsPlusTitle"/>
        <w:jc w:val="center"/>
      </w:pPr>
    </w:p>
    <w:p w:rsidR="0070604B" w:rsidRDefault="0070604B">
      <w:pPr>
        <w:pStyle w:val="ConsPlusTitle"/>
        <w:jc w:val="center"/>
      </w:pPr>
      <w:r>
        <w:t>РАСПОРЯЖЕНИЕ</w:t>
      </w:r>
    </w:p>
    <w:p w:rsidR="0070604B" w:rsidRDefault="0070604B">
      <w:pPr>
        <w:pStyle w:val="ConsPlusTitle"/>
        <w:jc w:val="center"/>
      </w:pPr>
      <w:r>
        <w:t>от 10 марта 2020 г. N 102-р</w:t>
      </w:r>
    </w:p>
    <w:p w:rsidR="0070604B" w:rsidRDefault="0070604B">
      <w:pPr>
        <w:pStyle w:val="ConsPlusTitle"/>
        <w:jc w:val="center"/>
      </w:pPr>
    </w:p>
    <w:p w:rsidR="0070604B" w:rsidRDefault="0070604B">
      <w:pPr>
        <w:pStyle w:val="ConsPlusTitle"/>
        <w:jc w:val="center"/>
      </w:pPr>
      <w:r>
        <w:t>О ВВЕДЕНИИ РЕЖИМА ПОВЫШЕННОЙ ГОТОВНОСТИ НА ТЕРРИТОРИИ</w:t>
      </w:r>
    </w:p>
    <w:p w:rsidR="0070604B" w:rsidRDefault="0070604B">
      <w:pPr>
        <w:pStyle w:val="ConsPlusTitle"/>
        <w:jc w:val="center"/>
      </w:pPr>
      <w:r>
        <w:t>ЛИПЕЦКОЙ ОБЛАСТИ</w:t>
      </w:r>
    </w:p>
    <w:p w:rsidR="0070604B" w:rsidRDefault="0070604B">
      <w:pPr>
        <w:pStyle w:val="ConsPlusNormal"/>
        <w:jc w:val="both"/>
      </w:pPr>
    </w:p>
    <w:p w:rsidR="0070604B" w:rsidRDefault="0070604B">
      <w:pPr>
        <w:pStyle w:val="ConsPlusNormal"/>
        <w:ind w:firstLine="540"/>
        <w:jc w:val="both"/>
      </w:pPr>
      <w:r>
        <w:t xml:space="preserve">В связи с угрозой распространения на территории Липецкой области новой </w:t>
      </w:r>
      <w:proofErr w:type="spellStart"/>
      <w:r>
        <w:t>коронавирусной</w:t>
      </w:r>
      <w:proofErr w:type="spellEnd"/>
      <w:r>
        <w:t xml:space="preserve"> инфекции (2019-nCoV),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 августа 2012 года N 358 "О Липецкой территориальной подсистеме единой государственной системы предупреждения и ликвидации чрезвычайных ситуаций и признании утратившими силу некоторых постановлений администрации Липецкой области":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1. Ввести с 10 марта 2020 года на территории Липецкой области режим повышенной готовности для органов управления и сил Липецкой территориальной подсистемы единой государственной системы предупреждения и ликвидации чрезвычайных ситуаций.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2. Установить региональный (межмуниципальный) уровень реагирования.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3. Границы территории, на которой могут возникнуть чрезвычайные ситуации, определить в пределах границ Липецкой области.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 xml:space="preserve">4. Органам управления и силам Липецкой территориальной подсистемы РСЧС для предупреждения чрезвычайных ситуаций провести комплекс превентивных мероприятий, определенный </w:t>
      </w:r>
      <w:hyperlink r:id="rId7" w:history="1">
        <w:r>
          <w:rPr>
            <w:color w:val="0000FF"/>
          </w:rPr>
          <w:t>пунктом 22</w:t>
        </w:r>
      </w:hyperlink>
      <w:r>
        <w:t xml:space="preserve"> Положения о Липецкой территориальной подсистеме единой государственной системы предупреждения и ликвидации чрезвычайных ситуаций, утвержденного постановлением администрации Липецкой области от 31 августа 2012 года N 358 "О Липецкой территориальной подсистеме единой государственной системы предупреждения и ликвидации чрезвычайных ситуаций и признании утратившими силу некоторых постановлений администрации Липецкой области" и планами действий по предупреждению и ликвидации чрезвычайных ситуаций природного и техногенного характера.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 xml:space="preserve">5. Обязать граждан, посещавших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(2019-nCoV):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5.1.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5.2. соблюдать постановления санитарных врачей о нахождении в режиме изоляции на дому.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6. Обязать всех работодателей, осуществляющих деятельность на территории Липецкой области: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6.1.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6.2. оказывать работникам содействие в обеспечении соблюдения режима самоизоляции на дому;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 xml:space="preserve">6.3. при поступлении запроса Управления </w:t>
      </w:r>
      <w:proofErr w:type="spellStart"/>
      <w:r>
        <w:t>Роспотребнадзора</w:t>
      </w:r>
      <w:proofErr w:type="spellEnd"/>
      <w:r>
        <w:t xml:space="preserve"> по Липецкой области </w:t>
      </w:r>
      <w:r>
        <w:lastRenderedPageBreak/>
        <w:t xml:space="preserve">незамедлительно представлять информацию обо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7. Управлению здравоохранения Липецкой области: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 xml:space="preserve">7.1. обеспечить возможность оформления листков нетрудоспособности без посещения медицинских организаций для лиц, посещавших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(2019-nCoV);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 xml:space="preserve">7.2.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и пациентам старше 60 лет;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 xml:space="preserve">7.3.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</w:t>
      </w:r>
      <w:proofErr w:type="spellStart"/>
      <w:r>
        <w:t>коронавирусную</w:t>
      </w:r>
      <w:proofErr w:type="spellEnd"/>
      <w:r>
        <w:t xml:space="preserve"> инфекцию (2019-nCoV).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8. Координацию деятельности органов управления и сил Липецкой территориальной подсистемы РСЧС возложить на комиссию по предупреждению и ликвидации чрезвычайных ситуаций и обеспечению пожарной безопасности Липецкой области.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9. Определить ответственными за организацию осуществления мероприятий по предупреждению чрезвычайных ситуаций на территории Липецкой области заместителей главы администрации Липецкой А.И. Ильина, А.Н. Рябченко в соответствии с возложенными полномочиями.</w:t>
      </w:r>
    </w:p>
    <w:p w:rsidR="0070604B" w:rsidRDefault="0070604B">
      <w:pPr>
        <w:pStyle w:val="ConsPlusNormal"/>
        <w:spacing w:before="220"/>
        <w:ind w:firstLine="540"/>
        <w:jc w:val="both"/>
      </w:pPr>
      <w:r>
        <w:t>10. Управлению по делам печати, телерадиовещания и связи Липецкой области организовать в средствах массовой информации информирование населения о введении на территории Липецкой области режима повышенной готовности для органов управления и сил Липецкой территориальной подсистемы РСЧС, а также о мерах по обеспечению безопасности населения.</w:t>
      </w:r>
    </w:p>
    <w:p w:rsidR="0070604B" w:rsidRDefault="0070604B">
      <w:pPr>
        <w:pStyle w:val="ConsPlusNormal"/>
        <w:jc w:val="both"/>
      </w:pPr>
    </w:p>
    <w:p w:rsidR="0070604B" w:rsidRDefault="0070604B">
      <w:pPr>
        <w:pStyle w:val="ConsPlusNormal"/>
        <w:jc w:val="right"/>
      </w:pPr>
      <w:r>
        <w:t>Глава администрации</w:t>
      </w:r>
    </w:p>
    <w:p w:rsidR="0070604B" w:rsidRDefault="0070604B">
      <w:pPr>
        <w:pStyle w:val="ConsPlusNormal"/>
        <w:jc w:val="right"/>
      </w:pPr>
      <w:r>
        <w:t>Липецкой области</w:t>
      </w:r>
    </w:p>
    <w:p w:rsidR="0070604B" w:rsidRDefault="0070604B">
      <w:pPr>
        <w:pStyle w:val="ConsPlusNormal"/>
        <w:jc w:val="right"/>
      </w:pPr>
      <w:r>
        <w:t>И.Г.АРТАМОНОВ</w:t>
      </w:r>
    </w:p>
    <w:p w:rsidR="0070604B" w:rsidRDefault="0070604B">
      <w:pPr>
        <w:pStyle w:val="ConsPlusNormal"/>
        <w:jc w:val="both"/>
      </w:pPr>
    </w:p>
    <w:p w:rsidR="0070604B" w:rsidRDefault="0070604B">
      <w:pPr>
        <w:pStyle w:val="ConsPlusNormal"/>
        <w:jc w:val="both"/>
      </w:pPr>
    </w:p>
    <w:p w:rsidR="0070604B" w:rsidRDefault="007060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7B1" w:rsidRDefault="00DA47B1"/>
    <w:sectPr w:rsidR="00DA47B1" w:rsidSect="00A7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4B"/>
    <w:rsid w:val="0070604B"/>
    <w:rsid w:val="009B2949"/>
    <w:rsid w:val="00D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11CC-D56B-41F4-A1AE-94717707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6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6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7C975CCFF897FB74D0FCA01CE1230D67B9EA392DA07F0606D9EF66AC5FCE42AD65DBAACC7025B762532F4A9FDBC292651BAF81734E999B9F2D61c4F0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C975CCFF897FB74D0FCA01CE1230D67B9EA392DA07F0606D9EF66AC5FCE42AD65DBB8CC2829B7644D274B8A8D93D4c3F0R" TargetMode="External"/><Relationship Id="rId5" Type="http://schemas.openxmlformats.org/officeDocument/2006/relationships/hyperlink" Target="consultantplus://offline/ref=CE7C975CCFF897FB74D0FCB61F8D7F0264B0BC362DA37C545986B43BFB56C415F82ADAE4887B3AB7664D254F96c8FFR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Геннадиевна</dc:creator>
  <cp:keywords/>
  <dc:description/>
  <cp:lastModifiedBy>User</cp:lastModifiedBy>
  <cp:revision>2</cp:revision>
  <dcterms:created xsi:type="dcterms:W3CDTF">2020-10-13T11:11:00Z</dcterms:created>
  <dcterms:modified xsi:type="dcterms:W3CDTF">2020-10-13T11:11:00Z</dcterms:modified>
</cp:coreProperties>
</file>