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E9" w:rsidRPr="008A5B34" w:rsidRDefault="00046CE9" w:rsidP="00046C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B34">
        <w:rPr>
          <w:rFonts w:ascii="Times New Roman" w:hAnsi="Times New Roman" w:cs="Times New Roman"/>
          <w:b/>
          <w:sz w:val="28"/>
          <w:szCs w:val="28"/>
        </w:rPr>
        <w:t>Мастер-класс</w:t>
      </w:r>
      <w:r>
        <w:rPr>
          <w:rFonts w:ascii="Times New Roman" w:hAnsi="Times New Roman" w:cs="Times New Roman"/>
          <w:b/>
          <w:sz w:val="28"/>
          <w:szCs w:val="28"/>
        </w:rPr>
        <w:t xml:space="preserve"> «И</w:t>
      </w:r>
      <w:r w:rsidR="000A4B20">
        <w:rPr>
          <w:rFonts w:ascii="Times New Roman" w:hAnsi="Times New Roman" w:cs="Times New Roman"/>
          <w:b/>
          <w:sz w:val="28"/>
          <w:szCs w:val="28"/>
        </w:rPr>
        <w:t>скусственный интеллект в экспортной стратегии предприятия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A4B20">
        <w:rPr>
          <w:rFonts w:ascii="Times New Roman" w:hAnsi="Times New Roman" w:cs="Times New Roman"/>
          <w:b/>
          <w:sz w:val="28"/>
          <w:szCs w:val="28"/>
        </w:rPr>
        <w:t xml:space="preserve"> 14-17.00</w:t>
      </w:r>
    </w:p>
    <w:p w:rsidR="00046CE9" w:rsidRDefault="00046CE9" w:rsidP="00046C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CE9" w:rsidRDefault="00046CE9" w:rsidP="00046CE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Герчикова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Елена, </w:t>
      </w:r>
      <w:r>
        <w:rPr>
          <w:rFonts w:ascii="Times New Roman" w:hAnsi="Times New Roman" w:cs="Times New Roman"/>
          <w:sz w:val="28"/>
          <w:szCs w:val="28"/>
        </w:rPr>
        <w:t xml:space="preserve">бизнес-консультант по вопросам экспортной деятельности предприятий и по вопросам маркетингового аудита, экспортный наставник, федеральный тренер АНО ДПО «Школа экспорта РЭЦ», начальник отдела экономического развития Союза «Торгово-промышленная Палата Саратовской области», директор ЧОУ ДПО </w:t>
      </w:r>
      <w:r w:rsidRPr="009139FB">
        <w:rPr>
          <w:rFonts w:ascii="Times New Roman" w:hAnsi="Times New Roman" w:cs="Times New Roman"/>
          <w:sz w:val="28"/>
          <w:szCs w:val="28"/>
        </w:rPr>
        <w:t>«Учебный центр Торгово-промышленной палаты Саратовской области»</w:t>
      </w:r>
      <w:r>
        <w:rPr>
          <w:rFonts w:ascii="Times New Roman" w:hAnsi="Times New Roman" w:cs="Times New Roman"/>
          <w:sz w:val="28"/>
          <w:szCs w:val="28"/>
        </w:rPr>
        <w:t>, а</w:t>
      </w:r>
      <w:r w:rsidRPr="00847E33">
        <w:rPr>
          <w:rFonts w:ascii="Times New Roman" w:hAnsi="Times New Roman"/>
          <w:color w:val="000000"/>
          <w:sz w:val="28"/>
          <w:szCs w:val="28"/>
        </w:rPr>
        <w:t>рбитражный судья Арбитражного Центра при РСПП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к.э.н., доцент.</w:t>
      </w:r>
    </w:p>
    <w:p w:rsidR="00046CE9" w:rsidRDefault="00046CE9" w:rsidP="0050232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46CE9" w:rsidRPr="00A54225" w:rsidRDefault="00A54225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D273C">
        <w:rPr>
          <w:rFonts w:ascii="Times New Roman" w:hAnsi="Times New Roman" w:cs="Times New Roman"/>
          <w:sz w:val="28"/>
          <w:szCs w:val="28"/>
        </w:rPr>
        <w:t xml:space="preserve">Введение в ИИ: ИИ в экспорте,  текущая ситуация,  тренды.   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>Выявление ключевых прямых и косвенных конкурентов на целевом рынке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>Поиск потенциальных  покупателей на целевых рынках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>Сегментация рынка и поиск рыночной ниши. Портрет покупателя.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>Формирование ценностного предложения для покупателя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 xml:space="preserve">Предложение экспортера глазами покупателя. </w:t>
      </w:r>
      <w:proofErr w:type="spellStart"/>
      <w:r w:rsidRPr="00BD273C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BD273C">
        <w:rPr>
          <w:rFonts w:ascii="Times New Roman" w:hAnsi="Times New Roman" w:cs="Times New Roman"/>
          <w:sz w:val="28"/>
          <w:szCs w:val="28"/>
        </w:rPr>
        <w:t xml:space="preserve"> как инструмент оценки и доработки.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>Выбор ценовых стратегических и тактических решений в экспорте.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D273C">
        <w:rPr>
          <w:rFonts w:ascii="Times New Roman" w:hAnsi="Times New Roman" w:cs="Times New Roman"/>
          <w:sz w:val="28"/>
          <w:szCs w:val="28"/>
        </w:rPr>
        <w:t>Манипулятивные</w:t>
      </w:r>
      <w:proofErr w:type="spellEnd"/>
      <w:r w:rsidRPr="00BD273C">
        <w:rPr>
          <w:rFonts w:ascii="Times New Roman" w:hAnsi="Times New Roman" w:cs="Times New Roman"/>
          <w:sz w:val="28"/>
          <w:szCs w:val="28"/>
        </w:rPr>
        <w:t xml:space="preserve"> техники при ведении переговоров о цене с зарубежными партнерами 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 xml:space="preserve">Разработка структуры бизнес-презентации с использованием </w:t>
      </w:r>
      <w:proofErr w:type="spellStart"/>
      <w:r w:rsidRPr="00BD273C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BD273C">
        <w:rPr>
          <w:rFonts w:ascii="Times New Roman" w:hAnsi="Times New Roman" w:cs="Times New Roman"/>
          <w:sz w:val="28"/>
          <w:szCs w:val="28"/>
        </w:rPr>
        <w:t>.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 xml:space="preserve">Визуализация бизнес-презентации с использованием </w:t>
      </w:r>
      <w:proofErr w:type="spellStart"/>
      <w:r w:rsidRPr="00BD273C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BD273C">
        <w:rPr>
          <w:rFonts w:ascii="Times New Roman" w:hAnsi="Times New Roman" w:cs="Times New Roman"/>
          <w:sz w:val="28"/>
          <w:szCs w:val="28"/>
        </w:rPr>
        <w:t>.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 xml:space="preserve">Моделирование сложного переговорного процесса с покупателем с использованием </w:t>
      </w:r>
      <w:proofErr w:type="spellStart"/>
      <w:r w:rsidRPr="00BD273C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BD273C">
        <w:rPr>
          <w:rFonts w:ascii="Times New Roman" w:hAnsi="Times New Roman" w:cs="Times New Roman"/>
          <w:sz w:val="28"/>
          <w:szCs w:val="28"/>
        </w:rPr>
        <w:t>.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 xml:space="preserve">Составление деловых писем с учетом </w:t>
      </w:r>
      <w:proofErr w:type="gramStart"/>
      <w:r w:rsidRPr="00BD273C">
        <w:rPr>
          <w:rFonts w:ascii="Times New Roman" w:hAnsi="Times New Roman" w:cs="Times New Roman"/>
          <w:sz w:val="28"/>
          <w:szCs w:val="28"/>
        </w:rPr>
        <w:t>кросс-культурных</w:t>
      </w:r>
      <w:proofErr w:type="gramEnd"/>
      <w:r w:rsidRPr="00BD273C">
        <w:rPr>
          <w:rFonts w:ascii="Times New Roman" w:hAnsi="Times New Roman" w:cs="Times New Roman"/>
          <w:sz w:val="28"/>
          <w:szCs w:val="28"/>
        </w:rPr>
        <w:t xml:space="preserve">  особенностей зарубежных покупателей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 xml:space="preserve">Альтернативный подход к формированию финансовых условий экспортной сделки с усилением инструментами ИИ. 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>Оценка экономической эффективности экспортного контракта с помощью ИИ.</w:t>
      </w:r>
    </w:p>
    <w:p w:rsidR="00B71180" w:rsidRPr="00BD273C" w:rsidRDefault="00B71180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 xml:space="preserve">Оценка влияния отсрочки платежа в экспортных контрактах с использованием ИИ </w:t>
      </w:r>
    </w:p>
    <w:p w:rsidR="00A54225" w:rsidRPr="0028460B" w:rsidRDefault="004075AC" w:rsidP="00BD273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D273C">
        <w:rPr>
          <w:rFonts w:ascii="Times New Roman" w:hAnsi="Times New Roman" w:cs="Times New Roman"/>
          <w:sz w:val="28"/>
          <w:szCs w:val="28"/>
        </w:rPr>
        <w:t>Количественная и качественная оценка рисков в экспортной деятельности</w:t>
      </w:r>
    </w:p>
    <w:sectPr w:rsidR="00A54225" w:rsidRPr="0028460B" w:rsidSect="009D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600"/>
    <w:multiLevelType w:val="hybridMultilevel"/>
    <w:tmpl w:val="95DCBBD2"/>
    <w:lvl w:ilvl="0" w:tplc="1B9C90FC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D02F85"/>
    <w:multiLevelType w:val="hybridMultilevel"/>
    <w:tmpl w:val="62A25D54"/>
    <w:lvl w:ilvl="0" w:tplc="B8900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E4E4C"/>
    <w:multiLevelType w:val="hybridMultilevel"/>
    <w:tmpl w:val="8E62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03673"/>
    <w:rsid w:val="00046CE9"/>
    <w:rsid w:val="000A4B20"/>
    <w:rsid w:val="00127F45"/>
    <w:rsid w:val="0028460B"/>
    <w:rsid w:val="003E252E"/>
    <w:rsid w:val="004075AC"/>
    <w:rsid w:val="004915DE"/>
    <w:rsid w:val="0050232B"/>
    <w:rsid w:val="0052722F"/>
    <w:rsid w:val="00574E86"/>
    <w:rsid w:val="005B0FD4"/>
    <w:rsid w:val="005C556B"/>
    <w:rsid w:val="00647BAF"/>
    <w:rsid w:val="00690155"/>
    <w:rsid w:val="007F3229"/>
    <w:rsid w:val="00803673"/>
    <w:rsid w:val="008E620A"/>
    <w:rsid w:val="008F5A24"/>
    <w:rsid w:val="009D5A2A"/>
    <w:rsid w:val="00A54225"/>
    <w:rsid w:val="00B71180"/>
    <w:rsid w:val="00BD273C"/>
    <w:rsid w:val="00DD2CE0"/>
    <w:rsid w:val="00F61EAA"/>
    <w:rsid w:val="00F7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dcterms:created xsi:type="dcterms:W3CDTF">2025-03-19T12:23:00Z</dcterms:created>
  <dcterms:modified xsi:type="dcterms:W3CDTF">2025-03-19T12:33:00Z</dcterms:modified>
</cp:coreProperties>
</file>