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CB0E" w14:textId="77777777" w:rsidR="00255962" w:rsidRDefault="00255962" w:rsidP="00255962">
      <w:pPr>
        <w:rPr>
          <w:rFonts w:ascii="Times New Roman" w:hAnsi="Times New Roman"/>
          <w:color w:val="000000" w:themeColor="text1"/>
          <w:szCs w:val="24"/>
        </w:rPr>
      </w:pPr>
    </w:p>
    <w:p w14:paraId="41499CA5" w14:textId="77777777" w:rsidR="00B633DA" w:rsidRDefault="00B633DA" w:rsidP="00255962">
      <w:pPr>
        <w:rPr>
          <w:rFonts w:ascii="Times New Roman" w:hAnsi="Times New Roman"/>
          <w:color w:val="000000" w:themeColor="text1"/>
          <w:szCs w:val="24"/>
        </w:rPr>
      </w:pPr>
    </w:p>
    <w:p w14:paraId="400B4780" w14:textId="77777777" w:rsidR="00D21B0F" w:rsidRPr="00D21B0F" w:rsidRDefault="00D65639" w:rsidP="00D21B0F">
      <w:pPr>
        <w:spacing w:line="360" w:lineRule="auto"/>
        <w:ind w:firstLine="708"/>
        <w:jc w:val="center"/>
        <w:rPr>
          <w:rFonts w:ascii="Times New Roman" w:hAnsi="Times New Roman"/>
          <w:b/>
          <w:szCs w:val="24"/>
        </w:rPr>
      </w:pPr>
      <w:r w:rsidRPr="00D21B0F">
        <w:rPr>
          <w:rFonts w:ascii="Times New Roman" w:hAnsi="Times New Roman"/>
          <w:b/>
          <w:szCs w:val="24"/>
        </w:rPr>
        <w:t>Программа торжественного награждения победителей</w:t>
      </w:r>
    </w:p>
    <w:p w14:paraId="0BC2C003" w14:textId="77777777" w:rsidR="00D21B0F" w:rsidRPr="00D21B0F" w:rsidRDefault="00D21B0F" w:rsidP="00D21B0F">
      <w:pPr>
        <w:spacing w:line="360" w:lineRule="auto"/>
        <w:ind w:firstLine="708"/>
        <w:jc w:val="center"/>
        <w:rPr>
          <w:rFonts w:ascii="Times New Roman" w:hAnsi="Times New Roman"/>
          <w:b/>
          <w:szCs w:val="24"/>
        </w:rPr>
      </w:pPr>
      <w:r w:rsidRPr="00D21B0F">
        <w:rPr>
          <w:rFonts w:ascii="Times New Roman" w:hAnsi="Times New Roman"/>
          <w:b/>
          <w:szCs w:val="24"/>
        </w:rPr>
        <w:t>ежегодного р</w:t>
      </w:r>
      <w:r w:rsidR="00D65639" w:rsidRPr="00D21B0F">
        <w:rPr>
          <w:rFonts w:ascii="Times New Roman" w:hAnsi="Times New Roman"/>
          <w:b/>
          <w:szCs w:val="24"/>
        </w:rPr>
        <w:t>егионального конкурса «Экспортер года 2021»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1"/>
        <w:gridCol w:w="5999"/>
        <w:gridCol w:w="2391"/>
      </w:tblGrid>
      <w:tr w:rsidR="00535EEC" w:rsidRPr="000C3327" w14:paraId="190012B0" w14:textId="77777777" w:rsidTr="00D65639">
        <w:tc>
          <w:tcPr>
            <w:tcW w:w="1552" w:type="dxa"/>
          </w:tcPr>
          <w:p w14:paraId="494CE3A5" w14:textId="77777777" w:rsidR="00535EEC" w:rsidRPr="000C3327" w:rsidRDefault="00D21B0F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Дата, место</w:t>
            </w:r>
          </w:p>
        </w:tc>
        <w:tc>
          <w:tcPr>
            <w:tcW w:w="6167" w:type="dxa"/>
          </w:tcPr>
          <w:p w14:paraId="25C5FF65" w14:textId="77777777" w:rsidR="00D21B0F" w:rsidRPr="000C3327" w:rsidRDefault="00D21B0F" w:rsidP="00D21B0F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25 марта 2022 года</w:t>
            </w:r>
          </w:p>
          <w:p w14:paraId="37E37FFD" w14:textId="77777777" w:rsidR="00535EEC" w:rsidRPr="000C3327" w:rsidRDefault="003139FC" w:rsidP="003139FC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г.Липецк, пл.Соборная, д.1,</w:t>
            </w:r>
            <w:r w:rsidRPr="000C3327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м</w:t>
            </w:r>
            <w:r w:rsidRPr="000C3327">
              <w:rPr>
                <w:rFonts w:ascii="Times New Roman" w:hAnsi="Times New Roman"/>
                <w:szCs w:val="22"/>
              </w:rPr>
              <w:t xml:space="preserve">алый зал </w:t>
            </w:r>
          </w:p>
        </w:tc>
        <w:tc>
          <w:tcPr>
            <w:tcW w:w="2418" w:type="dxa"/>
          </w:tcPr>
          <w:p w14:paraId="2DB1CC87" w14:textId="77777777" w:rsidR="00535EEC" w:rsidRPr="000C3327" w:rsidRDefault="00535EEC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C3327" w:rsidRPr="000C3327" w14:paraId="6B341B80" w14:textId="77777777" w:rsidTr="00D65639">
        <w:tc>
          <w:tcPr>
            <w:tcW w:w="1552" w:type="dxa"/>
            <w:vMerge w:val="restart"/>
          </w:tcPr>
          <w:p w14:paraId="32D9B3E5" w14:textId="77777777" w:rsidR="000C3327" w:rsidRPr="000C3327" w:rsidRDefault="000C3327" w:rsidP="000C3327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9.15-10.00</w:t>
            </w:r>
          </w:p>
        </w:tc>
        <w:tc>
          <w:tcPr>
            <w:tcW w:w="6167" w:type="dxa"/>
          </w:tcPr>
          <w:p w14:paraId="64D71661" w14:textId="77777777" w:rsidR="000C3327" w:rsidRPr="000C3327" w:rsidRDefault="000C3327" w:rsidP="00BA4EA2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 xml:space="preserve">Сбор участников выставки </w:t>
            </w:r>
            <w:r w:rsidR="003139FC">
              <w:rPr>
                <w:rFonts w:ascii="Times New Roman" w:hAnsi="Times New Roman"/>
                <w:szCs w:val="22"/>
              </w:rPr>
              <w:t xml:space="preserve">продукции </w:t>
            </w:r>
            <w:r w:rsidRPr="000C3327">
              <w:rPr>
                <w:rFonts w:ascii="Times New Roman" w:hAnsi="Times New Roman"/>
                <w:szCs w:val="22"/>
              </w:rPr>
              <w:t>экспорто ориентированных компаний Липецкой области</w:t>
            </w:r>
          </w:p>
        </w:tc>
        <w:tc>
          <w:tcPr>
            <w:tcW w:w="2418" w:type="dxa"/>
          </w:tcPr>
          <w:p w14:paraId="2A827E4D" w14:textId="77777777" w:rsidR="000C3327" w:rsidRPr="000C3327" w:rsidRDefault="000C3327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C3327" w:rsidRPr="000C3327" w14:paraId="4102DBED" w14:textId="77777777" w:rsidTr="00D65639">
        <w:tc>
          <w:tcPr>
            <w:tcW w:w="1552" w:type="dxa"/>
            <w:vMerge/>
          </w:tcPr>
          <w:p w14:paraId="490FDAEF" w14:textId="77777777" w:rsidR="000C3327" w:rsidRPr="000C3327" w:rsidRDefault="000C3327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67" w:type="dxa"/>
          </w:tcPr>
          <w:p w14:paraId="004EF026" w14:textId="77777777" w:rsidR="000C3327" w:rsidRPr="000C3327" w:rsidRDefault="000C3327" w:rsidP="00535EEC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Выступление оркестра</w:t>
            </w:r>
          </w:p>
        </w:tc>
        <w:tc>
          <w:tcPr>
            <w:tcW w:w="2418" w:type="dxa"/>
          </w:tcPr>
          <w:p w14:paraId="6F5F95CD" w14:textId="77777777" w:rsidR="000C3327" w:rsidRPr="000C3327" w:rsidRDefault="000C3327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C3327" w:rsidRPr="000C3327" w14:paraId="60BE5423" w14:textId="77777777" w:rsidTr="00D65639">
        <w:tc>
          <w:tcPr>
            <w:tcW w:w="1552" w:type="dxa"/>
            <w:vMerge/>
          </w:tcPr>
          <w:p w14:paraId="25BBDE1A" w14:textId="77777777" w:rsidR="000C3327" w:rsidRPr="000C3327" w:rsidRDefault="000C3327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67" w:type="dxa"/>
          </w:tcPr>
          <w:p w14:paraId="33445E78" w14:textId="77777777" w:rsidR="000C3327" w:rsidRPr="000C3327" w:rsidRDefault="000C3327" w:rsidP="00535EEC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Приветственный кофе брейк</w:t>
            </w:r>
          </w:p>
        </w:tc>
        <w:tc>
          <w:tcPr>
            <w:tcW w:w="2418" w:type="dxa"/>
          </w:tcPr>
          <w:p w14:paraId="60E8DEF5" w14:textId="77777777" w:rsidR="000C3327" w:rsidRPr="000C3327" w:rsidRDefault="000C3327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C3327" w:rsidRPr="000C3327" w14:paraId="4A58F9C8" w14:textId="77777777" w:rsidTr="00D65639">
        <w:tc>
          <w:tcPr>
            <w:tcW w:w="1552" w:type="dxa"/>
            <w:vMerge/>
          </w:tcPr>
          <w:p w14:paraId="00AEBB94" w14:textId="77777777" w:rsidR="000C3327" w:rsidRPr="000C3327" w:rsidRDefault="000C3327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67" w:type="dxa"/>
          </w:tcPr>
          <w:p w14:paraId="4A5ECFB7" w14:textId="77777777" w:rsidR="000C3327" w:rsidRPr="000C3327" w:rsidRDefault="000C3327" w:rsidP="00BA4EA2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 xml:space="preserve">Выставка </w:t>
            </w:r>
            <w:r w:rsidR="003139FC">
              <w:rPr>
                <w:rFonts w:ascii="Times New Roman" w:hAnsi="Times New Roman"/>
                <w:szCs w:val="22"/>
              </w:rPr>
              <w:t>продукции экспортеров</w:t>
            </w:r>
          </w:p>
        </w:tc>
        <w:tc>
          <w:tcPr>
            <w:tcW w:w="2418" w:type="dxa"/>
          </w:tcPr>
          <w:p w14:paraId="32538D1A" w14:textId="77777777" w:rsidR="000C3327" w:rsidRPr="000C3327" w:rsidRDefault="000C3327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535EEC" w:rsidRPr="000C3327" w14:paraId="7FCA9A76" w14:textId="77777777" w:rsidTr="00D65639">
        <w:tc>
          <w:tcPr>
            <w:tcW w:w="1552" w:type="dxa"/>
          </w:tcPr>
          <w:p w14:paraId="5273579B" w14:textId="77777777" w:rsidR="00535EEC" w:rsidRPr="000C3327" w:rsidRDefault="00535EEC" w:rsidP="005057AA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10.00-10.1</w:t>
            </w:r>
            <w:r w:rsidR="005057AA" w:rsidRPr="000C332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6167" w:type="dxa"/>
          </w:tcPr>
          <w:p w14:paraId="2DF4A901" w14:textId="77777777" w:rsidR="00D65639" w:rsidRPr="000C3327" w:rsidRDefault="00535EEC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 xml:space="preserve">Торжественное открытие </w:t>
            </w:r>
            <w:r w:rsidR="003139FC">
              <w:rPr>
                <w:rFonts w:ascii="Times New Roman" w:hAnsi="Times New Roman"/>
                <w:szCs w:val="22"/>
              </w:rPr>
              <w:t>мероприятия</w:t>
            </w:r>
          </w:p>
          <w:p w14:paraId="1E046115" w14:textId="77777777" w:rsidR="00D65639" w:rsidRPr="000C3327" w:rsidRDefault="00535EEC" w:rsidP="00D6563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Вступительн</w:t>
            </w:r>
            <w:r w:rsidR="00D21B0F" w:rsidRPr="000C3327">
              <w:rPr>
                <w:rFonts w:ascii="Times New Roman" w:hAnsi="Times New Roman"/>
                <w:szCs w:val="22"/>
              </w:rPr>
              <w:t>ые</w:t>
            </w:r>
            <w:r w:rsidRPr="000C3327">
              <w:rPr>
                <w:rFonts w:ascii="Times New Roman" w:hAnsi="Times New Roman"/>
                <w:szCs w:val="22"/>
              </w:rPr>
              <w:t xml:space="preserve"> слов</w:t>
            </w:r>
            <w:r w:rsidR="00D21B0F" w:rsidRPr="000C3327">
              <w:rPr>
                <w:rFonts w:ascii="Times New Roman" w:hAnsi="Times New Roman"/>
                <w:szCs w:val="22"/>
              </w:rPr>
              <w:t>а руководителей региона</w:t>
            </w:r>
            <w:r w:rsidRPr="000C3327">
              <w:rPr>
                <w:rFonts w:ascii="Times New Roman" w:hAnsi="Times New Roman"/>
                <w:szCs w:val="22"/>
              </w:rPr>
              <w:t xml:space="preserve"> </w:t>
            </w:r>
          </w:p>
          <w:p w14:paraId="290D34AD" w14:textId="77777777" w:rsidR="00535EEC" w:rsidRPr="000C3327" w:rsidRDefault="00535EEC" w:rsidP="00D6563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8" w:type="dxa"/>
          </w:tcPr>
          <w:p w14:paraId="7AAAA6B6" w14:textId="77777777" w:rsidR="00535EEC" w:rsidRPr="000C3327" w:rsidRDefault="005057AA" w:rsidP="009F2D0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Представитель</w:t>
            </w:r>
            <w:r w:rsidR="000C3327">
              <w:rPr>
                <w:rFonts w:ascii="Times New Roman" w:hAnsi="Times New Roman"/>
                <w:szCs w:val="22"/>
              </w:rPr>
              <w:t xml:space="preserve"> администрации Липецкой области</w:t>
            </w:r>
            <w:r w:rsidR="003139FC">
              <w:rPr>
                <w:rFonts w:ascii="Times New Roman" w:hAnsi="Times New Roman"/>
                <w:szCs w:val="22"/>
              </w:rPr>
              <w:t>, модератор</w:t>
            </w:r>
            <w:r w:rsidR="009F2D09">
              <w:rPr>
                <w:rFonts w:ascii="Times New Roman" w:hAnsi="Times New Roman"/>
                <w:szCs w:val="22"/>
              </w:rPr>
              <w:t xml:space="preserve"> мероприятия </w:t>
            </w:r>
            <w:r w:rsidR="003139FC">
              <w:rPr>
                <w:rFonts w:ascii="Times New Roman" w:hAnsi="Times New Roman"/>
                <w:szCs w:val="22"/>
              </w:rPr>
              <w:t>Гольцов В.А.</w:t>
            </w:r>
          </w:p>
        </w:tc>
      </w:tr>
      <w:tr w:rsidR="005057AA" w:rsidRPr="000C3327" w14:paraId="6ABC19FE" w14:textId="77777777" w:rsidTr="00D65639">
        <w:tc>
          <w:tcPr>
            <w:tcW w:w="1552" w:type="dxa"/>
          </w:tcPr>
          <w:p w14:paraId="1A9494EF" w14:textId="77777777" w:rsidR="005057AA" w:rsidRPr="000C3327" w:rsidRDefault="005057AA" w:rsidP="007500CF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10.10-10.</w:t>
            </w:r>
            <w:r w:rsidR="007500CF"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6167" w:type="dxa"/>
          </w:tcPr>
          <w:p w14:paraId="5122563C" w14:textId="77777777" w:rsidR="005057AA" w:rsidRPr="000C3327" w:rsidRDefault="007500CF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Доклад </w:t>
            </w:r>
            <w:r w:rsidR="005057AA" w:rsidRPr="000C3327">
              <w:rPr>
                <w:rFonts w:ascii="Times New Roman" w:hAnsi="Times New Roman"/>
                <w:szCs w:val="22"/>
              </w:rPr>
              <w:t>о результатах работы ЦПЭ</w:t>
            </w:r>
            <w:r w:rsidR="00BA4EA2" w:rsidRPr="000C3327">
              <w:rPr>
                <w:rFonts w:ascii="Times New Roman" w:hAnsi="Times New Roman"/>
                <w:szCs w:val="22"/>
              </w:rPr>
              <w:t xml:space="preserve"> в 2021г.</w:t>
            </w:r>
          </w:p>
        </w:tc>
        <w:tc>
          <w:tcPr>
            <w:tcW w:w="2418" w:type="dxa"/>
          </w:tcPr>
          <w:p w14:paraId="2D532B97" w14:textId="77777777" w:rsidR="005057AA" w:rsidRPr="000C3327" w:rsidRDefault="00BA4EA2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Гольцов В.А.</w:t>
            </w:r>
          </w:p>
        </w:tc>
      </w:tr>
      <w:tr w:rsidR="00535EEC" w:rsidRPr="000C3327" w14:paraId="4BFF447E" w14:textId="77777777" w:rsidTr="00D65639">
        <w:tc>
          <w:tcPr>
            <w:tcW w:w="1552" w:type="dxa"/>
          </w:tcPr>
          <w:p w14:paraId="4D3E12D1" w14:textId="77777777" w:rsidR="00535EEC" w:rsidRPr="000C3327" w:rsidRDefault="00535EEC" w:rsidP="007500CF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10.</w:t>
            </w:r>
            <w:r w:rsidR="007500CF">
              <w:rPr>
                <w:rFonts w:ascii="Times New Roman" w:hAnsi="Times New Roman"/>
                <w:szCs w:val="22"/>
              </w:rPr>
              <w:t>25</w:t>
            </w:r>
            <w:r w:rsidRPr="000C3327">
              <w:rPr>
                <w:rFonts w:ascii="Times New Roman" w:hAnsi="Times New Roman"/>
                <w:szCs w:val="22"/>
              </w:rPr>
              <w:t>-10.</w:t>
            </w:r>
            <w:r w:rsidR="007500CF">
              <w:rPr>
                <w:rFonts w:ascii="Times New Roman" w:hAnsi="Times New Roman"/>
                <w:szCs w:val="22"/>
              </w:rPr>
              <w:t>40</w:t>
            </w:r>
            <w:r w:rsidRPr="000C3327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167" w:type="dxa"/>
          </w:tcPr>
          <w:p w14:paraId="6164CB31" w14:textId="77777777" w:rsidR="00535EEC" w:rsidRPr="000C3327" w:rsidRDefault="00535EEC" w:rsidP="00B25526">
            <w:pPr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Приветственн</w:t>
            </w:r>
            <w:r w:rsidR="00E71EE9">
              <w:rPr>
                <w:rFonts w:ascii="Times New Roman" w:hAnsi="Times New Roman"/>
                <w:szCs w:val="22"/>
              </w:rPr>
              <w:t>ые</w:t>
            </w:r>
            <w:r w:rsidRPr="000C3327">
              <w:rPr>
                <w:rFonts w:ascii="Times New Roman" w:hAnsi="Times New Roman"/>
                <w:szCs w:val="22"/>
              </w:rPr>
              <w:t xml:space="preserve"> видео</w:t>
            </w:r>
            <w:r w:rsidR="00B633DA">
              <w:rPr>
                <w:rFonts w:ascii="Times New Roman" w:hAnsi="Times New Roman"/>
                <w:szCs w:val="22"/>
              </w:rPr>
              <w:t xml:space="preserve"> </w:t>
            </w:r>
            <w:r w:rsidRPr="000C3327">
              <w:rPr>
                <w:rFonts w:ascii="Times New Roman" w:hAnsi="Times New Roman"/>
                <w:szCs w:val="22"/>
              </w:rPr>
              <w:t>обращени</w:t>
            </w:r>
            <w:r w:rsidR="00E71EE9">
              <w:rPr>
                <w:rFonts w:ascii="Times New Roman" w:hAnsi="Times New Roman"/>
                <w:szCs w:val="22"/>
              </w:rPr>
              <w:t>я</w:t>
            </w:r>
            <w:r w:rsidRPr="000C3327">
              <w:rPr>
                <w:rFonts w:ascii="Times New Roman" w:hAnsi="Times New Roman"/>
                <w:szCs w:val="22"/>
              </w:rPr>
              <w:t xml:space="preserve"> </w:t>
            </w:r>
            <w:r w:rsidR="00B633DA">
              <w:rPr>
                <w:rFonts w:ascii="Times New Roman" w:hAnsi="Times New Roman"/>
                <w:szCs w:val="22"/>
              </w:rPr>
              <w:t xml:space="preserve">липецким экспортерам от </w:t>
            </w:r>
            <w:r w:rsidR="00E71EE9">
              <w:rPr>
                <w:rFonts w:ascii="Times New Roman" w:hAnsi="Times New Roman"/>
                <w:szCs w:val="22"/>
              </w:rPr>
              <w:t xml:space="preserve">зарубежных </w:t>
            </w:r>
            <w:r w:rsidRPr="000C3327">
              <w:rPr>
                <w:rFonts w:ascii="Times New Roman" w:hAnsi="Times New Roman"/>
                <w:szCs w:val="22"/>
              </w:rPr>
              <w:t>партеров</w:t>
            </w:r>
            <w:r w:rsidR="00E71EE9">
              <w:rPr>
                <w:rFonts w:ascii="Times New Roman" w:hAnsi="Times New Roman"/>
                <w:szCs w:val="22"/>
              </w:rPr>
              <w:t xml:space="preserve"> из </w:t>
            </w:r>
            <w:r w:rsidR="000C3327" w:rsidRPr="000C3327">
              <w:rPr>
                <w:rFonts w:ascii="Times New Roman" w:hAnsi="Times New Roman"/>
                <w:szCs w:val="22"/>
              </w:rPr>
              <w:t>Ирак</w:t>
            </w:r>
            <w:r w:rsidR="00E71EE9">
              <w:rPr>
                <w:rFonts w:ascii="Times New Roman" w:hAnsi="Times New Roman"/>
                <w:szCs w:val="22"/>
              </w:rPr>
              <w:t>а</w:t>
            </w:r>
            <w:r w:rsidR="000C3327" w:rsidRPr="000C3327">
              <w:rPr>
                <w:rFonts w:ascii="Times New Roman" w:hAnsi="Times New Roman"/>
                <w:szCs w:val="22"/>
              </w:rPr>
              <w:t>, Объединенны</w:t>
            </w:r>
            <w:r w:rsidR="00E71EE9">
              <w:rPr>
                <w:rFonts w:ascii="Times New Roman" w:hAnsi="Times New Roman"/>
                <w:szCs w:val="22"/>
              </w:rPr>
              <w:t>х</w:t>
            </w:r>
            <w:r w:rsidR="000C3327" w:rsidRPr="000C3327">
              <w:rPr>
                <w:rFonts w:ascii="Times New Roman" w:hAnsi="Times New Roman"/>
                <w:szCs w:val="22"/>
              </w:rPr>
              <w:t xml:space="preserve"> Арабски</w:t>
            </w:r>
            <w:r w:rsidR="00E71EE9">
              <w:rPr>
                <w:rFonts w:ascii="Times New Roman" w:hAnsi="Times New Roman"/>
                <w:szCs w:val="22"/>
              </w:rPr>
              <w:t>х</w:t>
            </w:r>
            <w:r w:rsidR="000C3327" w:rsidRPr="000C3327">
              <w:rPr>
                <w:rFonts w:ascii="Times New Roman" w:hAnsi="Times New Roman"/>
                <w:szCs w:val="22"/>
              </w:rPr>
              <w:t xml:space="preserve"> Эмират</w:t>
            </w:r>
            <w:r w:rsidR="00E71EE9">
              <w:rPr>
                <w:rFonts w:ascii="Times New Roman" w:hAnsi="Times New Roman"/>
                <w:szCs w:val="22"/>
              </w:rPr>
              <w:t>ов</w:t>
            </w:r>
            <w:r w:rsidR="000C3327" w:rsidRPr="000C3327">
              <w:rPr>
                <w:rFonts w:ascii="Times New Roman" w:hAnsi="Times New Roman"/>
                <w:szCs w:val="22"/>
              </w:rPr>
              <w:t>, Саудовск</w:t>
            </w:r>
            <w:r w:rsidR="00E71EE9">
              <w:rPr>
                <w:rFonts w:ascii="Times New Roman" w:hAnsi="Times New Roman"/>
                <w:szCs w:val="22"/>
              </w:rPr>
              <w:t xml:space="preserve">ой </w:t>
            </w:r>
            <w:r w:rsidR="000C3327" w:rsidRPr="000C3327">
              <w:rPr>
                <w:rFonts w:ascii="Times New Roman" w:hAnsi="Times New Roman"/>
                <w:szCs w:val="22"/>
              </w:rPr>
              <w:t>Арави</w:t>
            </w:r>
            <w:r w:rsidR="00E71EE9">
              <w:rPr>
                <w:rFonts w:ascii="Times New Roman" w:hAnsi="Times New Roman"/>
                <w:szCs w:val="22"/>
              </w:rPr>
              <w:t>и</w:t>
            </w:r>
            <w:r w:rsidR="000C3327" w:rsidRPr="000C3327">
              <w:rPr>
                <w:rFonts w:ascii="Times New Roman" w:hAnsi="Times New Roman"/>
                <w:szCs w:val="22"/>
              </w:rPr>
              <w:t>,  Армени</w:t>
            </w:r>
            <w:r w:rsidR="00E71EE9">
              <w:rPr>
                <w:rFonts w:ascii="Times New Roman" w:hAnsi="Times New Roman"/>
                <w:szCs w:val="22"/>
              </w:rPr>
              <w:t>и</w:t>
            </w:r>
            <w:r w:rsidR="000C3327" w:rsidRPr="000C3327">
              <w:rPr>
                <w:rFonts w:ascii="Times New Roman" w:hAnsi="Times New Roman"/>
                <w:szCs w:val="22"/>
              </w:rPr>
              <w:t>, Киргизи</w:t>
            </w:r>
            <w:r w:rsidR="00E71EE9">
              <w:rPr>
                <w:rFonts w:ascii="Times New Roman" w:hAnsi="Times New Roman"/>
                <w:szCs w:val="22"/>
              </w:rPr>
              <w:t>и</w:t>
            </w:r>
            <w:r w:rsidR="000C3327" w:rsidRPr="000C3327">
              <w:rPr>
                <w:rFonts w:ascii="Times New Roman" w:hAnsi="Times New Roman"/>
                <w:szCs w:val="22"/>
              </w:rPr>
              <w:t>, Таджикистан</w:t>
            </w:r>
            <w:r w:rsidR="00E71EE9">
              <w:rPr>
                <w:rFonts w:ascii="Times New Roman" w:hAnsi="Times New Roman"/>
                <w:szCs w:val="22"/>
              </w:rPr>
              <w:t>а</w:t>
            </w:r>
            <w:r w:rsidR="000C3327" w:rsidRPr="000C3327">
              <w:rPr>
                <w:rFonts w:ascii="Times New Roman" w:hAnsi="Times New Roman"/>
                <w:szCs w:val="22"/>
              </w:rPr>
              <w:t>, Узбекистан</w:t>
            </w:r>
            <w:r w:rsidR="00E71EE9">
              <w:rPr>
                <w:rFonts w:ascii="Times New Roman" w:hAnsi="Times New Roman"/>
                <w:szCs w:val="22"/>
              </w:rPr>
              <w:t>а</w:t>
            </w:r>
            <w:r w:rsidR="00B2552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418" w:type="dxa"/>
          </w:tcPr>
          <w:p w14:paraId="72D40CE3" w14:textId="77777777" w:rsidR="00535EEC" w:rsidRPr="000C3327" w:rsidRDefault="00535EEC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D65639" w:rsidRPr="000C3327" w14:paraId="064800E9" w14:textId="77777777" w:rsidTr="00D65639">
        <w:tc>
          <w:tcPr>
            <w:tcW w:w="1552" w:type="dxa"/>
          </w:tcPr>
          <w:p w14:paraId="1AF3827F" w14:textId="77777777" w:rsidR="00D65639" w:rsidRPr="000C3327" w:rsidRDefault="00D65639" w:rsidP="007500CF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10.</w:t>
            </w:r>
            <w:r w:rsidR="007500CF">
              <w:rPr>
                <w:rFonts w:ascii="Times New Roman" w:hAnsi="Times New Roman"/>
                <w:szCs w:val="22"/>
              </w:rPr>
              <w:t>40</w:t>
            </w:r>
            <w:r w:rsidRPr="000C3327">
              <w:rPr>
                <w:rFonts w:ascii="Times New Roman" w:hAnsi="Times New Roman"/>
                <w:szCs w:val="22"/>
              </w:rPr>
              <w:t>-10.</w:t>
            </w:r>
            <w:r w:rsidR="007500CF">
              <w:rPr>
                <w:rFonts w:ascii="Times New Roman" w:hAnsi="Times New Roman"/>
                <w:szCs w:val="22"/>
              </w:rPr>
              <w:t>55</w:t>
            </w:r>
          </w:p>
        </w:tc>
        <w:tc>
          <w:tcPr>
            <w:tcW w:w="6167" w:type="dxa"/>
          </w:tcPr>
          <w:p w14:paraId="0AE20B1F" w14:textId="77777777" w:rsidR="003139FC" w:rsidRDefault="00D65639" w:rsidP="003139FC">
            <w:pPr>
              <w:jc w:val="both"/>
              <w:rPr>
                <w:rFonts w:ascii="Times New Roman" w:hAnsi="Times New Roman"/>
                <w:szCs w:val="22"/>
              </w:rPr>
            </w:pPr>
            <w:r w:rsidRPr="003139FC">
              <w:rPr>
                <w:rFonts w:ascii="Times New Roman" w:hAnsi="Times New Roman"/>
                <w:szCs w:val="22"/>
              </w:rPr>
              <w:t xml:space="preserve">Награждение </w:t>
            </w:r>
            <w:r w:rsidR="000C3327" w:rsidRPr="003139FC">
              <w:rPr>
                <w:rFonts w:ascii="Times New Roman" w:hAnsi="Times New Roman"/>
                <w:szCs w:val="22"/>
              </w:rPr>
              <w:t xml:space="preserve">Победителей </w:t>
            </w:r>
            <w:r w:rsidR="003139FC" w:rsidRPr="003139FC">
              <w:rPr>
                <w:rFonts w:ascii="Times New Roman" w:hAnsi="Times New Roman"/>
                <w:szCs w:val="22"/>
              </w:rPr>
              <w:t>в 5 номинациях (1,2,3 место)</w:t>
            </w:r>
          </w:p>
          <w:p w14:paraId="1CD15498" w14:textId="77777777" w:rsidR="003139FC" w:rsidRDefault="003139FC" w:rsidP="003139FC">
            <w:pPr>
              <w:jc w:val="both"/>
              <w:rPr>
                <w:rFonts w:ascii="Times New Roman" w:hAnsi="Times New Roman"/>
                <w:szCs w:val="22"/>
              </w:rPr>
            </w:pPr>
            <w:r w:rsidRPr="003139FC">
              <w:rPr>
                <w:rFonts w:ascii="Times New Roman" w:hAnsi="Times New Roman"/>
                <w:bCs/>
                <w:szCs w:val="22"/>
              </w:rPr>
              <w:t>1.«Экспортер года в сфере промышленности»</w:t>
            </w:r>
            <w:r w:rsidRPr="003139FC">
              <w:rPr>
                <w:rFonts w:ascii="Times New Roman" w:hAnsi="Times New Roman"/>
                <w:szCs w:val="22"/>
              </w:rPr>
              <w:t xml:space="preserve"> </w:t>
            </w:r>
          </w:p>
          <w:p w14:paraId="25A704C4" w14:textId="77777777" w:rsidR="003139FC" w:rsidRDefault="003139FC" w:rsidP="003139FC">
            <w:pPr>
              <w:jc w:val="both"/>
              <w:rPr>
                <w:rFonts w:ascii="Times New Roman" w:hAnsi="Times New Roman"/>
                <w:szCs w:val="22"/>
              </w:rPr>
            </w:pPr>
            <w:r w:rsidRPr="003139FC">
              <w:rPr>
                <w:rFonts w:ascii="Times New Roman" w:hAnsi="Times New Roman"/>
                <w:bCs/>
                <w:szCs w:val="22"/>
              </w:rPr>
              <w:t>2.«Экспортер года в сфере агропромышленного комплекса»</w:t>
            </w:r>
            <w:r w:rsidRPr="003139FC">
              <w:rPr>
                <w:rFonts w:ascii="Times New Roman" w:hAnsi="Times New Roman"/>
                <w:szCs w:val="22"/>
              </w:rPr>
              <w:t xml:space="preserve"> </w:t>
            </w:r>
            <w:r w:rsidRPr="003139FC">
              <w:rPr>
                <w:rFonts w:ascii="Times New Roman" w:hAnsi="Times New Roman"/>
                <w:bCs/>
                <w:szCs w:val="22"/>
              </w:rPr>
              <w:t>3.«Экспортер года в сфере услуг»</w:t>
            </w:r>
            <w:r w:rsidRPr="003139FC">
              <w:rPr>
                <w:rFonts w:ascii="Times New Roman" w:hAnsi="Times New Roman"/>
                <w:szCs w:val="22"/>
              </w:rPr>
              <w:t xml:space="preserve"> </w:t>
            </w:r>
          </w:p>
          <w:p w14:paraId="136E99DD" w14:textId="77777777" w:rsidR="003139FC" w:rsidRDefault="003139FC" w:rsidP="003139FC">
            <w:pPr>
              <w:jc w:val="both"/>
              <w:rPr>
                <w:rFonts w:ascii="Times New Roman" w:hAnsi="Times New Roman"/>
                <w:szCs w:val="22"/>
              </w:rPr>
            </w:pPr>
            <w:r w:rsidRPr="003139FC">
              <w:rPr>
                <w:rFonts w:ascii="Times New Roman" w:hAnsi="Times New Roman"/>
                <w:bCs/>
                <w:szCs w:val="22"/>
              </w:rPr>
              <w:t>4.«Прорыв года»</w:t>
            </w:r>
            <w:r w:rsidRPr="003139FC">
              <w:rPr>
                <w:rFonts w:ascii="Times New Roman" w:hAnsi="Times New Roman"/>
                <w:szCs w:val="22"/>
              </w:rPr>
              <w:t xml:space="preserve"> </w:t>
            </w:r>
          </w:p>
          <w:p w14:paraId="151171C7" w14:textId="77777777" w:rsidR="003139FC" w:rsidRPr="003139FC" w:rsidRDefault="003139FC" w:rsidP="003139FC">
            <w:pPr>
              <w:jc w:val="both"/>
              <w:rPr>
                <w:rFonts w:ascii="Times New Roman" w:hAnsi="Times New Roman"/>
                <w:szCs w:val="22"/>
              </w:rPr>
            </w:pPr>
            <w:r w:rsidRPr="003139FC">
              <w:rPr>
                <w:rFonts w:ascii="Times New Roman" w:hAnsi="Times New Roman"/>
                <w:bCs/>
                <w:szCs w:val="22"/>
              </w:rPr>
              <w:t>5. «Удачно стартанули!»</w:t>
            </w:r>
            <w:r w:rsidRPr="003139F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418" w:type="dxa"/>
          </w:tcPr>
          <w:p w14:paraId="5946A580" w14:textId="77777777" w:rsidR="00D65639" w:rsidRPr="000C3327" w:rsidRDefault="00D65639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Представитель администрации Липецкой области</w:t>
            </w:r>
          </w:p>
        </w:tc>
      </w:tr>
      <w:tr w:rsidR="00D65639" w:rsidRPr="000C3327" w14:paraId="523DD7FE" w14:textId="77777777" w:rsidTr="00D65639">
        <w:tc>
          <w:tcPr>
            <w:tcW w:w="1552" w:type="dxa"/>
          </w:tcPr>
          <w:p w14:paraId="1357A338" w14:textId="77777777" w:rsidR="00D65639" w:rsidRPr="000C3327" w:rsidRDefault="00D65639" w:rsidP="007500CF">
            <w:pPr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10.</w:t>
            </w:r>
            <w:r w:rsidR="007500CF">
              <w:rPr>
                <w:rFonts w:ascii="Times New Roman" w:hAnsi="Times New Roman"/>
                <w:szCs w:val="22"/>
              </w:rPr>
              <w:t>55</w:t>
            </w:r>
            <w:r w:rsidRPr="000C3327">
              <w:rPr>
                <w:rFonts w:ascii="Times New Roman" w:hAnsi="Times New Roman"/>
                <w:szCs w:val="22"/>
              </w:rPr>
              <w:t>-11.</w:t>
            </w:r>
            <w:r w:rsidR="007500CF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6167" w:type="dxa"/>
          </w:tcPr>
          <w:p w14:paraId="241D5424" w14:textId="77777777" w:rsidR="00D65639" w:rsidRPr="000C3327" w:rsidRDefault="000C3327" w:rsidP="003139FC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Дискуссия</w:t>
            </w:r>
            <w:r w:rsidR="00D65639" w:rsidRPr="000C3327">
              <w:rPr>
                <w:rFonts w:ascii="Times New Roman" w:hAnsi="Times New Roman"/>
                <w:szCs w:val="22"/>
              </w:rPr>
              <w:t xml:space="preserve"> по развитию экспорта в Липецкой области (</w:t>
            </w:r>
            <w:r w:rsidR="00D21B0F" w:rsidRPr="000C3327">
              <w:rPr>
                <w:rFonts w:ascii="Times New Roman" w:hAnsi="Times New Roman"/>
                <w:szCs w:val="22"/>
              </w:rPr>
              <w:t xml:space="preserve">перспективы, </w:t>
            </w:r>
            <w:r w:rsidR="00D65639" w:rsidRPr="000C3327">
              <w:rPr>
                <w:rFonts w:ascii="Times New Roman" w:hAnsi="Times New Roman"/>
                <w:szCs w:val="22"/>
              </w:rPr>
              <w:t xml:space="preserve">проблемы, </w:t>
            </w:r>
            <w:r w:rsidR="00D21B0F" w:rsidRPr="000C3327">
              <w:rPr>
                <w:rFonts w:ascii="Times New Roman" w:hAnsi="Times New Roman"/>
                <w:szCs w:val="22"/>
              </w:rPr>
              <w:t>лучшие практики, ошибки,</w:t>
            </w:r>
            <w:r w:rsidR="00D65639" w:rsidRPr="000C3327">
              <w:rPr>
                <w:rFonts w:ascii="Times New Roman" w:hAnsi="Times New Roman"/>
                <w:szCs w:val="22"/>
              </w:rPr>
              <w:t xml:space="preserve"> пожелания экспортеров)</w:t>
            </w:r>
          </w:p>
        </w:tc>
        <w:tc>
          <w:tcPr>
            <w:tcW w:w="2418" w:type="dxa"/>
          </w:tcPr>
          <w:p w14:paraId="1431B6C8" w14:textId="77777777" w:rsidR="00D65639" w:rsidRPr="000C3327" w:rsidRDefault="00D65639" w:rsidP="003139FC">
            <w:pPr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Представитель администрации Липецкой области, Гольцов В.А., представители МСП</w:t>
            </w:r>
          </w:p>
        </w:tc>
      </w:tr>
      <w:tr w:rsidR="00D65639" w:rsidRPr="000C3327" w14:paraId="7095A5B8" w14:textId="77777777" w:rsidTr="00D65639">
        <w:tc>
          <w:tcPr>
            <w:tcW w:w="1552" w:type="dxa"/>
          </w:tcPr>
          <w:p w14:paraId="2994141A" w14:textId="77777777" w:rsidR="00D65639" w:rsidRPr="000C3327" w:rsidRDefault="00D65639" w:rsidP="007500CF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11.</w:t>
            </w:r>
            <w:r w:rsidR="007500CF">
              <w:rPr>
                <w:rFonts w:ascii="Times New Roman" w:hAnsi="Times New Roman"/>
                <w:szCs w:val="22"/>
              </w:rPr>
              <w:t>2</w:t>
            </w:r>
            <w:r w:rsidRPr="000C3327">
              <w:rPr>
                <w:rFonts w:ascii="Times New Roman" w:hAnsi="Times New Roman"/>
                <w:szCs w:val="22"/>
              </w:rPr>
              <w:t>0</w:t>
            </w:r>
            <w:r w:rsidR="00AF35A2" w:rsidRPr="000C3327">
              <w:rPr>
                <w:rFonts w:ascii="Times New Roman" w:hAnsi="Times New Roman"/>
                <w:szCs w:val="22"/>
              </w:rPr>
              <w:t>-</w:t>
            </w:r>
            <w:r w:rsidR="007500CF">
              <w:rPr>
                <w:rFonts w:ascii="Times New Roman" w:hAnsi="Times New Roman"/>
                <w:szCs w:val="22"/>
              </w:rPr>
              <w:t>1200</w:t>
            </w:r>
          </w:p>
        </w:tc>
        <w:tc>
          <w:tcPr>
            <w:tcW w:w="6167" w:type="dxa"/>
          </w:tcPr>
          <w:p w14:paraId="30D3E158" w14:textId="77777777" w:rsidR="00D65639" w:rsidRPr="000C3327" w:rsidRDefault="00D65639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0C3327">
              <w:rPr>
                <w:rFonts w:ascii="Times New Roman" w:hAnsi="Times New Roman"/>
                <w:szCs w:val="22"/>
              </w:rPr>
              <w:t>Кофе брейк</w:t>
            </w:r>
            <w:r w:rsidR="00AF35A2" w:rsidRPr="000C3327">
              <w:rPr>
                <w:rFonts w:ascii="Times New Roman" w:hAnsi="Times New Roman"/>
                <w:szCs w:val="22"/>
              </w:rPr>
              <w:t xml:space="preserve">, выставка </w:t>
            </w:r>
            <w:r w:rsidR="003139FC">
              <w:rPr>
                <w:rFonts w:ascii="Times New Roman" w:hAnsi="Times New Roman"/>
                <w:szCs w:val="22"/>
              </w:rPr>
              <w:t xml:space="preserve">продукции </w:t>
            </w:r>
            <w:r w:rsidR="00AF35A2" w:rsidRPr="000C3327">
              <w:rPr>
                <w:rFonts w:ascii="Times New Roman" w:hAnsi="Times New Roman"/>
                <w:szCs w:val="22"/>
              </w:rPr>
              <w:t>экспортеров</w:t>
            </w:r>
          </w:p>
        </w:tc>
        <w:tc>
          <w:tcPr>
            <w:tcW w:w="2418" w:type="dxa"/>
          </w:tcPr>
          <w:p w14:paraId="4B78B3C7" w14:textId="77777777" w:rsidR="00D65639" w:rsidRPr="000C3327" w:rsidRDefault="00D65639" w:rsidP="00EE4EE9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3803682C" w14:textId="77777777" w:rsidR="000C3327" w:rsidRDefault="000C3327" w:rsidP="00EE4E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5C04236" w14:textId="77777777" w:rsidR="00535EEC" w:rsidRPr="000C3327" w:rsidRDefault="000C3327" w:rsidP="00EE4E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0C3327">
        <w:rPr>
          <w:rFonts w:ascii="Times New Roman" w:hAnsi="Times New Roman"/>
          <w:sz w:val="22"/>
          <w:szCs w:val="22"/>
        </w:rPr>
        <w:t>Участники мероприяти</w:t>
      </w:r>
      <w:r w:rsidR="006B4DDD">
        <w:rPr>
          <w:rFonts w:ascii="Times New Roman" w:hAnsi="Times New Roman"/>
          <w:sz w:val="22"/>
          <w:szCs w:val="22"/>
        </w:rPr>
        <w:t>я</w:t>
      </w:r>
      <w:r w:rsidRPr="000C332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руководство Липецкой области</w:t>
      </w:r>
      <w:r w:rsidR="003139F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 руководство отраслевых управлений</w:t>
      </w:r>
      <w:r w:rsidR="003139FC">
        <w:rPr>
          <w:rFonts w:ascii="Times New Roman" w:hAnsi="Times New Roman"/>
          <w:sz w:val="22"/>
          <w:szCs w:val="22"/>
        </w:rPr>
        <w:t>, представители экспорто ориентированных компаний</w:t>
      </w:r>
      <w:r w:rsidR="006B4DDD">
        <w:rPr>
          <w:rFonts w:ascii="Times New Roman" w:hAnsi="Times New Roman"/>
          <w:sz w:val="22"/>
          <w:szCs w:val="22"/>
        </w:rPr>
        <w:t>.</w:t>
      </w:r>
    </w:p>
    <w:p w14:paraId="6BB916D6" w14:textId="77777777" w:rsidR="000C3327" w:rsidRPr="005057AA" w:rsidRDefault="000C3327" w:rsidP="00EE4EE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6AE0E72" w14:textId="77777777" w:rsidR="00EF329E" w:rsidRPr="005057AA" w:rsidRDefault="00EF329E" w:rsidP="00080D6D">
      <w:pPr>
        <w:rPr>
          <w:rFonts w:ascii="Times New Roman" w:hAnsi="Times New Roman"/>
          <w:sz w:val="22"/>
          <w:szCs w:val="22"/>
        </w:rPr>
      </w:pPr>
    </w:p>
    <w:sectPr w:rsidR="00EF329E" w:rsidRPr="005057AA" w:rsidSect="000C21BB">
      <w:headerReference w:type="default" r:id="rId8"/>
      <w:pgSz w:w="11906" w:h="16838"/>
      <w:pgMar w:top="425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D295" w14:textId="77777777" w:rsidR="0075366E" w:rsidRDefault="0075366E" w:rsidP="00A433D5">
      <w:r>
        <w:separator/>
      </w:r>
    </w:p>
  </w:endnote>
  <w:endnote w:type="continuationSeparator" w:id="0">
    <w:p w14:paraId="13F0993A" w14:textId="77777777" w:rsidR="0075366E" w:rsidRDefault="0075366E" w:rsidP="00A4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D395" w14:textId="77777777" w:rsidR="0075366E" w:rsidRDefault="0075366E" w:rsidP="00A433D5">
      <w:r>
        <w:separator/>
      </w:r>
    </w:p>
  </w:footnote>
  <w:footnote w:type="continuationSeparator" w:id="0">
    <w:p w14:paraId="3E75F55D" w14:textId="77777777" w:rsidR="0075366E" w:rsidRDefault="0075366E" w:rsidP="00A4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7438" w14:textId="77777777" w:rsidR="003139FC" w:rsidRDefault="003139FC" w:rsidP="00D432F2">
    <w:pPr>
      <w:rPr>
        <w:rFonts w:ascii="Times New Roman" w:hAnsi="Times New Roman"/>
        <w:b/>
        <w:color w:val="2419AF"/>
        <w:sz w:val="28"/>
      </w:rPr>
    </w:pPr>
    <w:r>
      <w:rPr>
        <w:rFonts w:ascii="Times New Roman" w:hAnsi="Times New Roman"/>
        <w:b/>
        <w:noProof/>
        <w:color w:val="2419AF"/>
        <w:sz w:val="28"/>
      </w:rPr>
      <w:drawing>
        <wp:anchor distT="0" distB="0" distL="114300" distR="114300" simplePos="0" relativeHeight="251660287" behindDoc="0" locked="0" layoutInCell="1" allowOverlap="1" wp14:anchorId="1621E243" wp14:editId="2CF1EA2D">
          <wp:simplePos x="0" y="0"/>
          <wp:positionH relativeFrom="margin">
            <wp:posOffset>977900</wp:posOffset>
          </wp:positionH>
          <wp:positionV relativeFrom="margin">
            <wp:posOffset>-1978660</wp:posOffset>
          </wp:positionV>
          <wp:extent cx="4373245" cy="879475"/>
          <wp:effectExtent l="19050" t="0" r="8255" b="0"/>
          <wp:wrapSquare wrapText="bothSides"/>
          <wp:docPr id="5" name="Рисунок 1" descr="\\SERVER\help\АНО ЛОАРП\2019\ЦПЭ\Кобрендинг\Кобрендин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help\АНО ЛОАРП\2019\ЦПЭ\Кобрендинг\Кобрендин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889" b="20442"/>
                  <a:stretch>
                    <a:fillRect/>
                  </a:stretch>
                </pic:blipFill>
                <pic:spPr bwMode="auto">
                  <a:xfrm>
                    <a:off x="0" y="0"/>
                    <a:ext cx="437324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A08B06" w14:textId="77777777" w:rsidR="003139FC" w:rsidRDefault="003139FC" w:rsidP="00A433D5">
    <w:pPr>
      <w:jc w:val="center"/>
      <w:rPr>
        <w:rFonts w:ascii="Times New Roman" w:hAnsi="Times New Roman"/>
        <w:b/>
        <w:color w:val="2419AF"/>
        <w:sz w:val="28"/>
      </w:rPr>
    </w:pPr>
  </w:p>
  <w:p w14:paraId="28021044" w14:textId="77777777" w:rsidR="003139FC" w:rsidRDefault="003139FC" w:rsidP="00A433D5">
    <w:pPr>
      <w:jc w:val="center"/>
      <w:rPr>
        <w:rFonts w:ascii="Times New Roman" w:hAnsi="Times New Roman"/>
        <w:b/>
        <w:color w:val="2419AF"/>
        <w:sz w:val="28"/>
      </w:rPr>
    </w:pPr>
  </w:p>
  <w:p w14:paraId="7236C52F" w14:textId="77777777" w:rsidR="003139FC" w:rsidRDefault="003139FC" w:rsidP="00A433D5">
    <w:pPr>
      <w:jc w:val="center"/>
      <w:rPr>
        <w:rFonts w:ascii="Times New Roman" w:hAnsi="Times New Roman"/>
        <w:b/>
        <w:color w:val="2419AF"/>
        <w:sz w:val="28"/>
      </w:rPr>
    </w:pPr>
  </w:p>
  <w:p w14:paraId="3A379D07" w14:textId="77777777" w:rsidR="003139FC" w:rsidRPr="00C9045E" w:rsidRDefault="003139FC" w:rsidP="00A433D5">
    <w:pPr>
      <w:jc w:val="center"/>
      <w:rPr>
        <w:rFonts w:ascii="Times New Roman" w:hAnsi="Times New Roman"/>
        <w:b/>
        <w:color w:val="1F497D" w:themeColor="text2"/>
        <w:sz w:val="28"/>
      </w:rPr>
    </w:pPr>
    <w:r w:rsidRPr="00C9045E">
      <w:rPr>
        <w:rFonts w:ascii="Times New Roman" w:hAnsi="Times New Roman"/>
        <w:b/>
        <w:color w:val="1F497D" w:themeColor="text2"/>
        <w:sz w:val="28"/>
      </w:rPr>
      <w:t>Центр координации поддержки экспортно ориентированных субъектов малого и среднего предпринимательства Липецкой области</w:t>
    </w:r>
  </w:p>
  <w:p w14:paraId="028FE040" w14:textId="574E75F2" w:rsidR="003139FC" w:rsidRPr="00C9045E" w:rsidRDefault="00800634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>
      <w:rPr>
        <w:rFonts w:ascii="Times New Roman" w:hAnsi="Times New Roman"/>
        <w:b/>
        <w:noProof/>
        <w:color w:val="1F497D" w:themeColor="text2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B17EE9" wp14:editId="179F5A0D">
              <wp:simplePos x="0" y="0"/>
              <wp:positionH relativeFrom="column">
                <wp:posOffset>-166370</wp:posOffset>
              </wp:positionH>
              <wp:positionV relativeFrom="paragraph">
                <wp:posOffset>66675</wp:posOffset>
              </wp:positionV>
              <wp:extent cx="6492240" cy="0"/>
              <wp:effectExtent l="24130" t="28575" r="27305" b="28575"/>
              <wp:wrapNone/>
              <wp:docPr id="1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44450" cmpd="thinThick">
                        <a:solidFill>
                          <a:srgbClr val="C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3E6E4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5.25pt" to="498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" o:allowincell="f" strokecolor="#c00000" strokeweight="3.5pt">
              <v:stroke startarrowwidth="narrow" startarrowlength="short" endarrowwidth="narrow" endarrowlength="short" linestyle="thinThick"/>
            </v:line>
          </w:pict>
        </mc:Fallback>
      </mc:AlternateContent>
    </w:r>
  </w:p>
  <w:p w14:paraId="649AAE65" w14:textId="77777777" w:rsidR="003139FC" w:rsidRPr="002040D1" w:rsidRDefault="003139FC" w:rsidP="00A433D5">
    <w:pPr>
      <w:contextualSpacing/>
      <w:jc w:val="center"/>
      <w:rPr>
        <w:rFonts w:ascii="Times New Roman" w:hAnsi="Times New Roman"/>
        <w:color w:val="365F91" w:themeColor="accent1" w:themeShade="BF"/>
        <w:sz w:val="18"/>
        <w:szCs w:val="18"/>
      </w:rPr>
    </w:pPr>
    <w:r w:rsidRPr="002040D1">
      <w:rPr>
        <w:rFonts w:ascii="Times New Roman" w:hAnsi="Times New Roman"/>
        <w:color w:val="365F91" w:themeColor="accent1" w:themeShade="BF"/>
        <w:sz w:val="18"/>
        <w:szCs w:val="18"/>
      </w:rPr>
      <w:t>Юридически адрес:398001, г. Липецк, ул. Первомайская,78, оф.312, тел.: (4742) 37-07-03, факс:(4742) 22-60-71</w:t>
    </w:r>
  </w:p>
  <w:p w14:paraId="1D214CE9" w14:textId="77777777" w:rsidR="003139FC" w:rsidRPr="002040D1" w:rsidRDefault="003139FC" w:rsidP="00A433D5">
    <w:pPr>
      <w:contextualSpacing/>
      <w:jc w:val="center"/>
      <w:rPr>
        <w:rFonts w:ascii="Times New Roman" w:hAnsi="Times New Roman"/>
        <w:color w:val="365F91" w:themeColor="accent1" w:themeShade="BF"/>
        <w:sz w:val="18"/>
        <w:szCs w:val="18"/>
        <w:lang w:val="en-US"/>
      </w:rPr>
    </w:pPr>
    <w:r w:rsidRPr="002040D1">
      <w:rPr>
        <w:rFonts w:ascii="Times New Roman" w:hAnsi="Times New Roman"/>
        <w:color w:val="365F91" w:themeColor="accent1" w:themeShade="BF"/>
        <w:sz w:val="18"/>
        <w:szCs w:val="18"/>
        <w:lang w:val="en-US"/>
      </w:rPr>
      <w:t xml:space="preserve">of.312, 78, PervomayskayaStr., 398001, Lipetsk, Russia,e-mail: tdv@liptpp.ru, </w:t>
    </w:r>
    <w:hyperlink r:id="rId2" w:history="1">
      <w:r w:rsidRPr="002040D1">
        <w:rPr>
          <w:rStyle w:val="a5"/>
          <w:rFonts w:ascii="Times New Roman" w:hAnsi="Times New Roman"/>
          <w:color w:val="365F91" w:themeColor="accent1" w:themeShade="BF"/>
          <w:sz w:val="18"/>
          <w:szCs w:val="18"/>
          <w:lang w:val="en-US"/>
        </w:rPr>
        <w:t>http://export48.ru</w:t>
      </w:r>
    </w:hyperlink>
  </w:p>
  <w:p w14:paraId="21904690" w14:textId="77777777" w:rsidR="003139FC" w:rsidRPr="002040D1" w:rsidRDefault="003139FC" w:rsidP="00EE4EE9">
    <w:pPr>
      <w:contextualSpacing/>
      <w:rPr>
        <w:rFonts w:ascii="Times New Roman" w:hAnsi="Times New Roman"/>
        <w:color w:val="365F91" w:themeColor="accent1" w:themeShade="BF"/>
        <w:sz w:val="18"/>
        <w:szCs w:val="18"/>
        <w:u w:val="single"/>
      </w:rPr>
    </w:pPr>
    <w:r w:rsidRPr="004801CA">
      <w:rPr>
        <w:rFonts w:ascii="Times New Roman" w:hAnsi="Times New Roman"/>
        <w:color w:val="365F91" w:themeColor="accent1" w:themeShade="BF"/>
        <w:sz w:val="18"/>
        <w:szCs w:val="18"/>
        <w:shd w:val="clear" w:color="auto" w:fill="FFFFFF"/>
        <w:lang w:val="en-US"/>
      </w:rPr>
      <w:t xml:space="preserve">                                       </w:t>
    </w:r>
    <w:r w:rsidRPr="002040D1">
      <w:rPr>
        <w:rFonts w:ascii="Times New Roman" w:hAnsi="Times New Roman"/>
        <w:color w:val="365F91" w:themeColor="accent1" w:themeShade="BF"/>
        <w:sz w:val="18"/>
        <w:szCs w:val="18"/>
        <w:shd w:val="clear" w:color="auto" w:fill="FFFFFF"/>
      </w:rPr>
      <w:t>Фактический адрес: 398050, г. Липецк, ул. Кузнечная, д.8,</w:t>
    </w:r>
    <w:r w:rsidRPr="002040D1">
      <w:rPr>
        <w:rFonts w:ascii="Times New Roman" w:hAnsi="Times New Roman"/>
        <w:color w:val="365F91" w:themeColor="accent1" w:themeShade="BF"/>
        <w:sz w:val="18"/>
        <w:szCs w:val="18"/>
      </w:rPr>
      <w:t xml:space="preserve"> </w:t>
    </w:r>
    <w:r w:rsidRPr="002040D1">
      <w:rPr>
        <w:rFonts w:ascii="Times New Roman" w:hAnsi="Times New Roman"/>
        <w:color w:val="365F91" w:themeColor="accent1" w:themeShade="BF"/>
        <w:sz w:val="18"/>
        <w:szCs w:val="18"/>
        <w:u w:val="single"/>
        <w:lang w:val="en-US"/>
      </w:rPr>
      <w:t>in</w:t>
    </w:r>
    <w:hyperlink r:id="rId3" w:history="1">
      <w:r w:rsidRPr="002040D1">
        <w:rPr>
          <w:rStyle w:val="a5"/>
          <w:rFonts w:ascii="Times New Roman" w:hAnsi="Times New Roman"/>
          <w:color w:val="365F91" w:themeColor="accent1" w:themeShade="BF"/>
          <w:sz w:val="18"/>
          <w:szCs w:val="18"/>
          <w:shd w:val="clear" w:color="auto" w:fill="FFFFFF"/>
        </w:rPr>
        <w:t>fo@48mb.ru</w:t>
      </w:r>
    </w:hyperlink>
  </w:p>
  <w:p w14:paraId="36EFB377" w14:textId="77777777" w:rsidR="003139FC" w:rsidRPr="002040D1" w:rsidRDefault="003139FC" w:rsidP="00A433D5">
    <w:pPr>
      <w:contextualSpacing/>
      <w:jc w:val="center"/>
      <w:rPr>
        <w:rFonts w:ascii="Times New Roman" w:hAnsi="Times New Roman"/>
        <w:color w:val="365F91" w:themeColor="accent1" w:themeShade="BF"/>
        <w:sz w:val="18"/>
        <w:szCs w:val="18"/>
      </w:rPr>
    </w:pPr>
    <w:r w:rsidRPr="002040D1">
      <w:rPr>
        <w:rFonts w:ascii="Times New Roman" w:hAnsi="Times New Roman"/>
        <w:color w:val="365F91" w:themeColor="accent1" w:themeShade="BF"/>
        <w:sz w:val="18"/>
        <w:szCs w:val="18"/>
        <w:shd w:val="clear" w:color="auto" w:fill="FFFFFF"/>
      </w:rPr>
      <w:t xml:space="preserve">Тел.:7(4742) 37-13-88, факс: </w:t>
    </w:r>
    <w:r w:rsidRPr="002040D1">
      <w:rPr>
        <w:rFonts w:ascii="Times New Roman" w:eastAsia="Segoe UI Emoji" w:hAnsi="Times New Roman"/>
        <w:color w:val="365F91" w:themeColor="accent1" w:themeShade="BF"/>
        <w:sz w:val="18"/>
        <w:szCs w:val="18"/>
        <w:shd w:val="clear" w:color="auto" w:fill="FFFFFF"/>
      </w:rPr>
      <w:t xml:space="preserve">(4742) </w:t>
    </w:r>
    <w:r w:rsidRPr="002040D1">
      <w:rPr>
        <w:rFonts w:ascii="Times New Roman" w:hAnsi="Times New Roman"/>
        <w:color w:val="365F91" w:themeColor="accent1" w:themeShade="BF"/>
        <w:sz w:val="18"/>
        <w:szCs w:val="18"/>
        <w:shd w:val="clear" w:color="auto" w:fill="FFFFFF"/>
      </w:rPr>
      <w:t>22-50-30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328E"/>
    <w:multiLevelType w:val="hybridMultilevel"/>
    <w:tmpl w:val="6F86D93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022F1E"/>
    <w:multiLevelType w:val="hybridMultilevel"/>
    <w:tmpl w:val="95D0C57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81D45A8"/>
    <w:multiLevelType w:val="hybridMultilevel"/>
    <w:tmpl w:val="1382D2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F31FE2"/>
    <w:multiLevelType w:val="hybridMultilevel"/>
    <w:tmpl w:val="AA980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A2945"/>
    <w:multiLevelType w:val="hybridMultilevel"/>
    <w:tmpl w:val="09BA6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F1CF2"/>
    <w:multiLevelType w:val="hybridMultilevel"/>
    <w:tmpl w:val="E54C24A0"/>
    <w:lvl w:ilvl="0" w:tplc="53265D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5132BB"/>
    <w:multiLevelType w:val="hybridMultilevel"/>
    <w:tmpl w:val="FB3C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80995"/>
    <w:multiLevelType w:val="hybridMultilevel"/>
    <w:tmpl w:val="88F462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8F535A"/>
    <w:multiLevelType w:val="hybridMultilevel"/>
    <w:tmpl w:val="6C7C36DC"/>
    <w:lvl w:ilvl="0" w:tplc="DF10146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A5871"/>
    <w:multiLevelType w:val="hybridMultilevel"/>
    <w:tmpl w:val="C908E81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1022F66"/>
    <w:multiLevelType w:val="hybridMultilevel"/>
    <w:tmpl w:val="DFC41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049F9"/>
    <w:multiLevelType w:val="hybridMultilevel"/>
    <w:tmpl w:val="58BED4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C297AF6"/>
    <w:multiLevelType w:val="hybridMultilevel"/>
    <w:tmpl w:val="2A8CBD2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3" w15:restartNumberingAfterBreak="0">
    <w:nsid w:val="4DB54BCA"/>
    <w:multiLevelType w:val="hybridMultilevel"/>
    <w:tmpl w:val="30D4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13C25"/>
    <w:multiLevelType w:val="hybridMultilevel"/>
    <w:tmpl w:val="34B2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C6354"/>
    <w:multiLevelType w:val="hybridMultilevel"/>
    <w:tmpl w:val="34AADA7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6" w15:restartNumberingAfterBreak="0">
    <w:nsid w:val="571E6B00"/>
    <w:multiLevelType w:val="hybridMultilevel"/>
    <w:tmpl w:val="77BAB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04F99"/>
    <w:multiLevelType w:val="hybridMultilevel"/>
    <w:tmpl w:val="DAB85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076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15"/>
  </w:num>
  <w:num w:numId="6">
    <w:abstractNumId w:val="16"/>
  </w:num>
  <w:num w:numId="7">
    <w:abstractNumId w:val="17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12"/>
  </w:num>
  <w:num w:numId="13">
    <w:abstractNumId w:val="2"/>
  </w:num>
  <w:num w:numId="14">
    <w:abstractNumId w:val="7"/>
  </w:num>
  <w:num w:numId="15">
    <w:abstractNumId w:val="1"/>
  </w:num>
  <w:num w:numId="16">
    <w:abstractNumId w:val="9"/>
  </w:num>
  <w:num w:numId="17">
    <w:abstractNumId w:val="11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72cd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6D"/>
    <w:rsid w:val="00017755"/>
    <w:rsid w:val="00017C19"/>
    <w:rsid w:val="00062F8C"/>
    <w:rsid w:val="00064F3C"/>
    <w:rsid w:val="00070049"/>
    <w:rsid w:val="000730BF"/>
    <w:rsid w:val="00075308"/>
    <w:rsid w:val="0008049A"/>
    <w:rsid w:val="00080D6D"/>
    <w:rsid w:val="00086D81"/>
    <w:rsid w:val="00092447"/>
    <w:rsid w:val="000A3255"/>
    <w:rsid w:val="000C21BB"/>
    <w:rsid w:val="000C3327"/>
    <w:rsid w:val="000C3A9E"/>
    <w:rsid w:val="000D4CF2"/>
    <w:rsid w:val="000E56FD"/>
    <w:rsid w:val="000F4A95"/>
    <w:rsid w:val="00100952"/>
    <w:rsid w:val="00106982"/>
    <w:rsid w:val="00127DCB"/>
    <w:rsid w:val="001319E0"/>
    <w:rsid w:val="0014296D"/>
    <w:rsid w:val="0015106F"/>
    <w:rsid w:val="00160B89"/>
    <w:rsid w:val="00173FAD"/>
    <w:rsid w:val="0017691C"/>
    <w:rsid w:val="00191759"/>
    <w:rsid w:val="001A09C8"/>
    <w:rsid w:val="001A5EAD"/>
    <w:rsid w:val="001A655C"/>
    <w:rsid w:val="001A792B"/>
    <w:rsid w:val="001C7865"/>
    <w:rsid w:val="001D17F6"/>
    <w:rsid w:val="001E178F"/>
    <w:rsid w:val="001E6C0F"/>
    <w:rsid w:val="002040D1"/>
    <w:rsid w:val="0021323C"/>
    <w:rsid w:val="00216719"/>
    <w:rsid w:val="00221FAE"/>
    <w:rsid w:val="0022243C"/>
    <w:rsid w:val="00225CEE"/>
    <w:rsid w:val="00233932"/>
    <w:rsid w:val="00255962"/>
    <w:rsid w:val="00264960"/>
    <w:rsid w:val="00280BB7"/>
    <w:rsid w:val="002827F8"/>
    <w:rsid w:val="002843D5"/>
    <w:rsid w:val="00295931"/>
    <w:rsid w:val="002A5759"/>
    <w:rsid w:val="002B2FC0"/>
    <w:rsid w:val="002B4E25"/>
    <w:rsid w:val="002E06A5"/>
    <w:rsid w:val="002E3F65"/>
    <w:rsid w:val="002E7269"/>
    <w:rsid w:val="002F5CF0"/>
    <w:rsid w:val="00304982"/>
    <w:rsid w:val="003111E7"/>
    <w:rsid w:val="003139FC"/>
    <w:rsid w:val="003519FB"/>
    <w:rsid w:val="00353CF9"/>
    <w:rsid w:val="003A2F62"/>
    <w:rsid w:val="003B348F"/>
    <w:rsid w:val="003E47BC"/>
    <w:rsid w:val="003E7323"/>
    <w:rsid w:val="00411CD3"/>
    <w:rsid w:val="00412595"/>
    <w:rsid w:val="00435290"/>
    <w:rsid w:val="00435E08"/>
    <w:rsid w:val="00443ECA"/>
    <w:rsid w:val="004560A7"/>
    <w:rsid w:val="00461993"/>
    <w:rsid w:val="004735CC"/>
    <w:rsid w:val="004801CA"/>
    <w:rsid w:val="004C23B2"/>
    <w:rsid w:val="004C2B1E"/>
    <w:rsid w:val="004E50C7"/>
    <w:rsid w:val="004E7CD4"/>
    <w:rsid w:val="005057AA"/>
    <w:rsid w:val="00515EA8"/>
    <w:rsid w:val="00520C66"/>
    <w:rsid w:val="00523F2D"/>
    <w:rsid w:val="00526B4C"/>
    <w:rsid w:val="00535EEC"/>
    <w:rsid w:val="00536A14"/>
    <w:rsid w:val="005459E4"/>
    <w:rsid w:val="005613D2"/>
    <w:rsid w:val="00567CCF"/>
    <w:rsid w:val="00591886"/>
    <w:rsid w:val="005938B0"/>
    <w:rsid w:val="005B19AE"/>
    <w:rsid w:val="005B3E0C"/>
    <w:rsid w:val="005C7BF2"/>
    <w:rsid w:val="005E4A1B"/>
    <w:rsid w:val="005F764F"/>
    <w:rsid w:val="0060367A"/>
    <w:rsid w:val="006056DA"/>
    <w:rsid w:val="00614007"/>
    <w:rsid w:val="00617D34"/>
    <w:rsid w:val="006250D2"/>
    <w:rsid w:val="00626A8C"/>
    <w:rsid w:val="006431B9"/>
    <w:rsid w:val="00646E7F"/>
    <w:rsid w:val="00656285"/>
    <w:rsid w:val="00686E72"/>
    <w:rsid w:val="006A03F6"/>
    <w:rsid w:val="006B3D27"/>
    <w:rsid w:val="006B4DDD"/>
    <w:rsid w:val="006C5FA8"/>
    <w:rsid w:val="006D344E"/>
    <w:rsid w:val="006E30F7"/>
    <w:rsid w:val="006F21B1"/>
    <w:rsid w:val="007500CF"/>
    <w:rsid w:val="0075366E"/>
    <w:rsid w:val="0076558A"/>
    <w:rsid w:val="007753F1"/>
    <w:rsid w:val="00782C04"/>
    <w:rsid w:val="0078301A"/>
    <w:rsid w:val="007832C9"/>
    <w:rsid w:val="007A0D0B"/>
    <w:rsid w:val="007B5320"/>
    <w:rsid w:val="007C50EC"/>
    <w:rsid w:val="007D5C83"/>
    <w:rsid w:val="00800634"/>
    <w:rsid w:val="00802AEC"/>
    <w:rsid w:val="00802C2E"/>
    <w:rsid w:val="00805995"/>
    <w:rsid w:val="00817B96"/>
    <w:rsid w:val="008803DA"/>
    <w:rsid w:val="008848C4"/>
    <w:rsid w:val="008A6795"/>
    <w:rsid w:val="008B6691"/>
    <w:rsid w:val="008D0EED"/>
    <w:rsid w:val="008D221D"/>
    <w:rsid w:val="00911A42"/>
    <w:rsid w:val="00937899"/>
    <w:rsid w:val="009902B3"/>
    <w:rsid w:val="0099173A"/>
    <w:rsid w:val="009E2D3E"/>
    <w:rsid w:val="009E7DD8"/>
    <w:rsid w:val="009F2D09"/>
    <w:rsid w:val="00A117FE"/>
    <w:rsid w:val="00A12E78"/>
    <w:rsid w:val="00A357EF"/>
    <w:rsid w:val="00A36849"/>
    <w:rsid w:val="00A433D5"/>
    <w:rsid w:val="00A44C9E"/>
    <w:rsid w:val="00A5380B"/>
    <w:rsid w:val="00A6663A"/>
    <w:rsid w:val="00A8262E"/>
    <w:rsid w:val="00A85F94"/>
    <w:rsid w:val="00A91CFA"/>
    <w:rsid w:val="00AB2ED5"/>
    <w:rsid w:val="00AE76EB"/>
    <w:rsid w:val="00AF35A2"/>
    <w:rsid w:val="00B1347B"/>
    <w:rsid w:val="00B25526"/>
    <w:rsid w:val="00B33222"/>
    <w:rsid w:val="00B332C8"/>
    <w:rsid w:val="00B46738"/>
    <w:rsid w:val="00B57D82"/>
    <w:rsid w:val="00B633DA"/>
    <w:rsid w:val="00B73FD0"/>
    <w:rsid w:val="00BA4EA2"/>
    <w:rsid w:val="00BB4FA7"/>
    <w:rsid w:val="00BE6DC1"/>
    <w:rsid w:val="00BF658C"/>
    <w:rsid w:val="00C25488"/>
    <w:rsid w:val="00C36C5B"/>
    <w:rsid w:val="00C52B8E"/>
    <w:rsid w:val="00C73DFC"/>
    <w:rsid w:val="00C9045E"/>
    <w:rsid w:val="00CD5801"/>
    <w:rsid w:val="00CE025C"/>
    <w:rsid w:val="00CF660C"/>
    <w:rsid w:val="00D00A63"/>
    <w:rsid w:val="00D02818"/>
    <w:rsid w:val="00D21B0F"/>
    <w:rsid w:val="00D25106"/>
    <w:rsid w:val="00D25F76"/>
    <w:rsid w:val="00D432F2"/>
    <w:rsid w:val="00D4737E"/>
    <w:rsid w:val="00D65639"/>
    <w:rsid w:val="00D65AC8"/>
    <w:rsid w:val="00D76757"/>
    <w:rsid w:val="00D77AB1"/>
    <w:rsid w:val="00D8607E"/>
    <w:rsid w:val="00D87649"/>
    <w:rsid w:val="00DC3E3E"/>
    <w:rsid w:val="00DE11CE"/>
    <w:rsid w:val="00DE1778"/>
    <w:rsid w:val="00E25062"/>
    <w:rsid w:val="00E3635C"/>
    <w:rsid w:val="00E55560"/>
    <w:rsid w:val="00E71EE9"/>
    <w:rsid w:val="00EB7285"/>
    <w:rsid w:val="00EE4EE9"/>
    <w:rsid w:val="00EF0B84"/>
    <w:rsid w:val="00EF329E"/>
    <w:rsid w:val="00F14C08"/>
    <w:rsid w:val="00F36993"/>
    <w:rsid w:val="00F36B0B"/>
    <w:rsid w:val="00F42AAE"/>
    <w:rsid w:val="00F477C1"/>
    <w:rsid w:val="00F6754B"/>
    <w:rsid w:val="00FD0912"/>
    <w:rsid w:val="00FE7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2cdfa"/>
    </o:shapedefaults>
    <o:shapelayout v:ext="edit">
      <o:idmap v:ext="edit" data="2"/>
    </o:shapelayout>
  </w:shapeDefaults>
  <w:decimalSymbol w:val=","/>
  <w:listSeparator w:val=";"/>
  <w14:docId w14:val="7CCD7C5B"/>
  <w15:docId w15:val="{13CC5767-CE84-42AD-BDD9-FDE2F352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3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19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19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296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433D5"/>
  </w:style>
  <w:style w:type="paragraph" w:styleId="a9">
    <w:name w:val="footer"/>
    <w:basedOn w:val="a"/>
    <w:link w:val="aa"/>
    <w:uiPriority w:val="99"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433D5"/>
  </w:style>
  <w:style w:type="paragraph" w:styleId="ab">
    <w:name w:val="Normal (Web)"/>
    <w:basedOn w:val="a"/>
    <w:uiPriority w:val="99"/>
    <w:unhideWhenUsed/>
    <w:rsid w:val="00CE025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c">
    <w:name w:val="Strong"/>
    <w:basedOn w:val="a0"/>
    <w:uiPriority w:val="22"/>
    <w:qFormat/>
    <w:rsid w:val="00CE025C"/>
    <w:rPr>
      <w:b/>
      <w:bCs/>
    </w:rPr>
  </w:style>
  <w:style w:type="character" w:customStyle="1" w:styleId="js-phone-number">
    <w:name w:val="js-phone-number"/>
    <w:basedOn w:val="a0"/>
    <w:rsid w:val="00017755"/>
  </w:style>
  <w:style w:type="paragraph" w:styleId="ad">
    <w:name w:val="List Paragraph"/>
    <w:basedOn w:val="a"/>
    <w:uiPriority w:val="34"/>
    <w:qFormat/>
    <w:rsid w:val="00EF329E"/>
    <w:pPr>
      <w:ind w:left="720"/>
      <w:contextualSpacing/>
    </w:pPr>
  </w:style>
  <w:style w:type="character" w:customStyle="1" w:styleId="apple-converted-space">
    <w:name w:val="apple-converted-space"/>
    <w:basedOn w:val="a0"/>
    <w:rsid w:val="00255962"/>
  </w:style>
  <w:style w:type="character" w:styleId="ae">
    <w:name w:val="Emphasis"/>
    <w:basedOn w:val="a0"/>
    <w:uiPriority w:val="20"/>
    <w:qFormat/>
    <w:rsid w:val="00255962"/>
    <w:rPr>
      <w:i/>
      <w:iCs/>
    </w:rPr>
  </w:style>
  <w:style w:type="paragraph" w:styleId="af">
    <w:name w:val="No Spacing"/>
    <w:uiPriority w:val="1"/>
    <w:qFormat/>
    <w:rsid w:val="002559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9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9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803D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803DA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803DA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803D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803DA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8803DA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1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7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1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05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899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@48mb.ru" TargetMode="External"/><Relationship Id="rId2" Type="http://schemas.openxmlformats.org/officeDocument/2006/relationships/hyperlink" Target="http://export48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4C9CE-A17B-48F1-8028-14A021C9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1 1</cp:lastModifiedBy>
  <cp:revision>2</cp:revision>
  <cp:lastPrinted>2022-03-16T10:58:00Z</cp:lastPrinted>
  <dcterms:created xsi:type="dcterms:W3CDTF">2022-03-17T11:40:00Z</dcterms:created>
  <dcterms:modified xsi:type="dcterms:W3CDTF">2022-03-17T11:40:00Z</dcterms:modified>
</cp:coreProperties>
</file>