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2042" w14:textId="77777777" w:rsidR="00A356F9" w:rsidRPr="00A356F9" w:rsidRDefault="00A356F9" w:rsidP="00A356F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1"/>
          <w:szCs w:val="21"/>
        </w:rPr>
      </w:pPr>
      <w:r w:rsidRPr="00A356F9">
        <w:rPr>
          <w:rStyle w:val="a5"/>
          <w:b/>
          <w:color w:val="auto"/>
          <w:sz w:val="21"/>
          <w:szCs w:val="21"/>
        </w:rPr>
        <w:t>СОГЛАШЕНИЕ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91"/>
        <w:gridCol w:w="4556"/>
      </w:tblGrid>
      <w:tr w:rsidR="00A356F9" w:rsidRPr="00A356F9" w14:paraId="21D76CD6" w14:textId="77777777" w:rsidTr="00F47387">
        <w:tc>
          <w:tcPr>
            <w:tcW w:w="5077" w:type="dxa"/>
            <w:hideMark/>
          </w:tcPr>
          <w:p w14:paraId="25876622" w14:textId="2CF38CA1" w:rsidR="00A356F9" w:rsidRPr="00A356F9" w:rsidRDefault="00A356F9" w:rsidP="00F47387">
            <w:pPr>
              <w:pStyle w:val="a4"/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</w:pPr>
            <w:r w:rsidRPr="00A356F9"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  <w:t xml:space="preserve">        г.</w:t>
            </w:r>
            <w:r w:rsidR="00E415E5"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A356F9"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  <w:t>Липецк</w:t>
            </w:r>
          </w:p>
        </w:tc>
        <w:tc>
          <w:tcPr>
            <w:tcW w:w="4922" w:type="dxa"/>
            <w:hideMark/>
          </w:tcPr>
          <w:p w14:paraId="5665FE3E" w14:textId="18B33E23" w:rsidR="00A356F9" w:rsidRPr="00A356F9" w:rsidRDefault="00A356F9" w:rsidP="00F47387">
            <w:pPr>
              <w:pStyle w:val="a3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A356F9"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  <w:t>«</w:t>
            </w:r>
            <w:r w:rsidR="00E415E5"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  <w:t xml:space="preserve"> 07</w:t>
            </w:r>
            <w:proofErr w:type="gramEnd"/>
            <w:r w:rsidR="00E415E5"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A356F9"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  <w:t>»</w:t>
            </w:r>
            <w:r w:rsidRPr="00A356F9">
              <w:rPr>
                <w:rFonts w:ascii="Times New Roman" w:eastAsiaTheme="minorEastAsia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r w:rsidR="00E415E5"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  <w:t xml:space="preserve"> февраля </w:t>
            </w:r>
            <w:r w:rsidRPr="00A356F9"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  <w:t xml:space="preserve"> 202</w:t>
            </w:r>
            <w:r w:rsidR="00E415E5"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  <w:t>2</w:t>
            </w:r>
            <w:r w:rsidRPr="00A356F9"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14:paraId="60771F30" w14:textId="2920EBD8" w:rsidR="00A356F9" w:rsidRPr="00A356F9" w:rsidRDefault="00A356F9" w:rsidP="00A356F9">
      <w:pPr>
        <w:ind w:firstLine="0"/>
        <w:rPr>
          <w:rFonts w:ascii="Times New Roman" w:hAnsi="Times New Roman" w:cs="Times New Roman"/>
          <w:sz w:val="22"/>
          <w:szCs w:val="22"/>
        </w:rPr>
      </w:pPr>
      <w:r w:rsidRPr="00A356F9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</w:t>
      </w:r>
      <w:r>
        <w:rPr>
          <w:rFonts w:ascii="Times New Roman" w:hAnsi="Times New Roman" w:cs="Times New Roman"/>
          <w:bCs/>
          <w:sz w:val="22"/>
          <w:szCs w:val="22"/>
        </w:rPr>
        <w:t>_________</w:t>
      </w:r>
      <w:r w:rsidRPr="00A356F9">
        <w:rPr>
          <w:rFonts w:ascii="Times New Roman" w:hAnsi="Times New Roman" w:cs="Times New Roman"/>
          <w:bCs/>
          <w:sz w:val="22"/>
          <w:szCs w:val="22"/>
        </w:rPr>
        <w:t>___</w:t>
      </w:r>
      <w:r w:rsidRPr="00A356F9">
        <w:rPr>
          <w:rFonts w:ascii="Times New Roman" w:hAnsi="Times New Roman" w:cs="Times New Roman"/>
          <w:sz w:val="22"/>
          <w:szCs w:val="22"/>
        </w:rPr>
        <w:t>(далее- Заявитель), в лице____________________________________________________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A356F9">
        <w:rPr>
          <w:rFonts w:ascii="Times New Roman" w:hAnsi="Times New Roman" w:cs="Times New Roman"/>
          <w:sz w:val="22"/>
          <w:szCs w:val="22"/>
        </w:rPr>
        <w:t>________</w:t>
      </w:r>
    </w:p>
    <w:p w14:paraId="54F45F49" w14:textId="77777777" w:rsidR="00A356F9" w:rsidRPr="00A356F9" w:rsidRDefault="00A356F9" w:rsidP="00A356F9">
      <w:pPr>
        <w:ind w:firstLine="0"/>
        <w:rPr>
          <w:rFonts w:ascii="Times New Roman" w:hAnsi="Times New Roman" w:cs="Times New Roman"/>
          <w:sz w:val="22"/>
          <w:szCs w:val="22"/>
        </w:rPr>
      </w:pPr>
      <w:r w:rsidRPr="00A356F9">
        <w:rPr>
          <w:rFonts w:ascii="Times New Roman" w:hAnsi="Times New Roman" w:cs="Times New Roman"/>
          <w:sz w:val="22"/>
          <w:szCs w:val="22"/>
        </w:rPr>
        <w:t xml:space="preserve">действующего на </w:t>
      </w:r>
      <w:proofErr w:type="gramStart"/>
      <w:r w:rsidRPr="00A356F9">
        <w:rPr>
          <w:rFonts w:ascii="Times New Roman" w:hAnsi="Times New Roman" w:cs="Times New Roman"/>
          <w:sz w:val="22"/>
          <w:szCs w:val="22"/>
        </w:rPr>
        <w:t>основании  Устава</w:t>
      </w:r>
      <w:proofErr w:type="gramEnd"/>
      <w:r w:rsidRPr="00A356F9">
        <w:rPr>
          <w:rFonts w:ascii="Times New Roman" w:hAnsi="Times New Roman" w:cs="Times New Roman"/>
          <w:sz w:val="22"/>
          <w:szCs w:val="22"/>
        </w:rPr>
        <w:t>, и</w:t>
      </w:r>
    </w:p>
    <w:p w14:paraId="3DF84E1C" w14:textId="77777777" w:rsidR="00A356F9" w:rsidRPr="00A356F9" w:rsidRDefault="00A356F9" w:rsidP="00A356F9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A356F9">
        <w:rPr>
          <w:rFonts w:ascii="Times New Roman" w:hAnsi="Times New Roman" w:cs="Times New Roman"/>
          <w:b/>
          <w:sz w:val="22"/>
          <w:szCs w:val="22"/>
        </w:rPr>
        <w:t xml:space="preserve">Автономная некоммерческая организация «Центр координации поддержки </w:t>
      </w:r>
      <w:proofErr w:type="spellStart"/>
      <w:r w:rsidRPr="00A356F9">
        <w:rPr>
          <w:rFonts w:ascii="Times New Roman" w:hAnsi="Times New Roman" w:cs="Times New Roman"/>
          <w:b/>
          <w:sz w:val="22"/>
          <w:szCs w:val="22"/>
        </w:rPr>
        <w:t>экспортно</w:t>
      </w:r>
      <w:proofErr w:type="spellEnd"/>
      <w:r w:rsidRPr="00A356F9">
        <w:rPr>
          <w:rFonts w:ascii="Times New Roman" w:hAnsi="Times New Roman" w:cs="Times New Roman"/>
          <w:b/>
          <w:sz w:val="22"/>
          <w:szCs w:val="22"/>
        </w:rPr>
        <w:t xml:space="preserve"> ориентированных субъектов малого и среднего предпринимательства Липецкой области»</w:t>
      </w:r>
      <w:r w:rsidRPr="00A356F9">
        <w:rPr>
          <w:rFonts w:ascii="Times New Roman" w:hAnsi="Times New Roman" w:cs="Times New Roman"/>
          <w:sz w:val="22"/>
          <w:szCs w:val="22"/>
        </w:rPr>
        <w:t xml:space="preserve">, (далее-Центр), в лице директора </w:t>
      </w:r>
      <w:proofErr w:type="spellStart"/>
      <w:r w:rsidRPr="00A356F9">
        <w:rPr>
          <w:rFonts w:ascii="Times New Roman" w:hAnsi="Times New Roman" w:cs="Times New Roman"/>
          <w:sz w:val="22"/>
          <w:szCs w:val="22"/>
        </w:rPr>
        <w:t>Гольцова</w:t>
      </w:r>
      <w:proofErr w:type="spellEnd"/>
      <w:r w:rsidRPr="00A356F9">
        <w:rPr>
          <w:rFonts w:ascii="Times New Roman" w:hAnsi="Times New Roman" w:cs="Times New Roman"/>
          <w:sz w:val="22"/>
          <w:szCs w:val="22"/>
        </w:rPr>
        <w:t xml:space="preserve"> Анатолия Васильевича, действующего на основании Устава, </w:t>
      </w:r>
    </w:p>
    <w:p w14:paraId="79D952CC" w14:textId="77777777" w:rsidR="00A356F9" w:rsidRPr="00A356F9" w:rsidRDefault="00A356F9" w:rsidP="00A356F9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A356F9">
        <w:rPr>
          <w:rFonts w:ascii="Times New Roman" w:hAnsi="Times New Roman" w:cs="Times New Roman"/>
          <w:sz w:val="22"/>
          <w:szCs w:val="22"/>
        </w:rPr>
        <w:t>вместе именуемые "Стороны", на основании Приказа Минэкономразвития РФ № 77 от 18.02.2021 г. (далее-Приказ Минэкономразвития РФ), заключили настоящее соглашение следующего содержания.</w:t>
      </w:r>
    </w:p>
    <w:p w14:paraId="214A5904" w14:textId="77777777" w:rsidR="00A356F9" w:rsidRPr="00A356F9" w:rsidRDefault="00A356F9" w:rsidP="00A356F9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A356F9">
        <w:rPr>
          <w:rFonts w:ascii="Times New Roman" w:hAnsi="Times New Roman" w:cs="Times New Roman"/>
          <w:sz w:val="22"/>
          <w:szCs w:val="22"/>
        </w:rPr>
        <w:t>1. Предмет соглашения</w:t>
      </w:r>
    </w:p>
    <w:p w14:paraId="3C45C080" w14:textId="77777777" w:rsidR="00A356F9" w:rsidRPr="00A356F9" w:rsidRDefault="00A356F9" w:rsidP="00A356F9">
      <w:pPr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A356F9">
        <w:rPr>
          <w:rFonts w:ascii="Times New Roman" w:hAnsi="Times New Roman" w:cs="Times New Roman"/>
          <w:sz w:val="22"/>
          <w:szCs w:val="22"/>
        </w:rPr>
        <w:t>1.1. По настоящему соглашению Центр обязуется оказать Заявителю следующую комплексную услугу (далее-услуги</w:t>
      </w:r>
      <w:proofErr w:type="gramStart"/>
      <w:r w:rsidRPr="00A356F9">
        <w:rPr>
          <w:rFonts w:ascii="Times New Roman" w:hAnsi="Times New Roman" w:cs="Times New Roman"/>
          <w:b/>
          <w:bCs/>
          <w:sz w:val="22"/>
          <w:szCs w:val="22"/>
        </w:rPr>
        <w:t xml:space="preserve">):  </w:t>
      </w:r>
      <w:r w:rsidRPr="00A356F9">
        <w:rPr>
          <w:rFonts w:ascii="Times New Roman" w:eastAsia="Arial Unicode MS" w:hAnsi="Times New Roman" w:cs="Times New Roman"/>
          <w:b/>
          <w:bCs/>
          <w:sz w:val="22"/>
          <w:szCs w:val="22"/>
        </w:rPr>
        <w:t>участие</w:t>
      </w:r>
      <w:proofErr w:type="gramEnd"/>
      <w:r w:rsidRPr="00A356F9">
        <w:rPr>
          <w:rFonts w:ascii="Times New Roman" w:eastAsia="Arial Unicode MS" w:hAnsi="Times New Roman" w:cs="Times New Roman"/>
          <w:b/>
          <w:bCs/>
          <w:sz w:val="22"/>
          <w:szCs w:val="22"/>
        </w:rPr>
        <w:t xml:space="preserve"> в международной </w:t>
      </w:r>
      <w:r w:rsidRPr="00A356F9">
        <w:rPr>
          <w:rFonts w:ascii="Times New Roman" w:hAnsi="Times New Roman" w:cs="Times New Roman"/>
          <w:b/>
          <w:bCs/>
          <w:sz w:val="22"/>
          <w:szCs w:val="22"/>
        </w:rPr>
        <w:t>бизнес-миссии в Республику Беларусь (г. Минск, с 14.03 по 18.03.2022г. )</w:t>
      </w:r>
    </w:p>
    <w:p w14:paraId="5AF6C45E" w14:textId="77777777" w:rsidR="00A356F9" w:rsidRPr="00A356F9" w:rsidRDefault="00A356F9" w:rsidP="00A356F9">
      <w:pPr>
        <w:ind w:firstLine="0"/>
        <w:rPr>
          <w:rFonts w:ascii="Times New Roman" w:hAnsi="Times New Roman" w:cs="Times New Roman"/>
          <w:sz w:val="22"/>
          <w:szCs w:val="22"/>
        </w:rPr>
      </w:pPr>
      <w:r w:rsidRPr="00A356F9">
        <w:rPr>
          <w:rFonts w:ascii="Times New Roman" w:hAnsi="Times New Roman" w:cs="Times New Roman"/>
          <w:sz w:val="22"/>
          <w:szCs w:val="22"/>
        </w:rPr>
        <w:t>которая включает в себя базовые услуги, предусмотренные Приказом Минэкономразвития РФ и</w:t>
      </w:r>
    </w:p>
    <w:p w14:paraId="4AD527FA" w14:textId="329ED77F" w:rsidR="00A356F9" w:rsidRPr="00A356F9" w:rsidRDefault="00A356F9" w:rsidP="00A356F9">
      <w:pPr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A356F9">
        <w:rPr>
          <w:rFonts w:ascii="Times New Roman" w:hAnsi="Times New Roman" w:cs="Times New Roman"/>
          <w:sz w:val="22"/>
          <w:szCs w:val="22"/>
        </w:rPr>
        <w:t xml:space="preserve">и следующие дополнительные услуги: </w:t>
      </w:r>
      <w:r w:rsidRPr="00A356F9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аренда помещения и оборудования для переговоров, техническое сопровождение переговоров, перевозка участников автомобильным транспортом</w:t>
      </w:r>
      <w:r w:rsidRPr="00A356F9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</w:t>
      </w:r>
      <w:proofErr w:type="gramStart"/>
      <w:r w:rsidRPr="00A356F9">
        <w:rPr>
          <w:rFonts w:ascii="Times New Roman" w:hAnsi="Times New Roman" w:cs="Times New Roman"/>
          <w:b/>
          <w:sz w:val="22"/>
          <w:szCs w:val="22"/>
          <w:lang w:eastAsia="en-US"/>
        </w:rPr>
        <w:t>( согласно</w:t>
      </w:r>
      <w:proofErr w:type="gramEnd"/>
      <w:r w:rsidRPr="00A356F9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</w:t>
      </w:r>
      <w:proofErr w:type="spellStart"/>
      <w:r w:rsidRPr="00A356F9">
        <w:rPr>
          <w:rFonts w:ascii="Times New Roman" w:hAnsi="Times New Roman" w:cs="Times New Roman"/>
          <w:b/>
          <w:sz w:val="22"/>
          <w:szCs w:val="22"/>
          <w:lang w:eastAsia="en-US"/>
        </w:rPr>
        <w:t>пп</w:t>
      </w:r>
      <w:proofErr w:type="spellEnd"/>
      <w:r w:rsidRPr="00A356F9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. « к « п. 13.4.2 Приказа Минэкономразвития РФ ). </w:t>
      </w:r>
    </w:p>
    <w:p w14:paraId="6E6B828D" w14:textId="2AC55EB2" w:rsidR="00A356F9" w:rsidRPr="00E415E5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 xml:space="preserve">1.2. Срок (дата, период) оказания </w:t>
      </w:r>
      <w:proofErr w:type="gramStart"/>
      <w:r w:rsidRPr="00A356F9">
        <w:rPr>
          <w:rFonts w:ascii="Times New Roman" w:hAnsi="Times New Roman" w:cs="Times New Roman"/>
          <w:sz w:val="21"/>
          <w:szCs w:val="21"/>
        </w:rPr>
        <w:t>услуг</w:t>
      </w:r>
      <w:r w:rsidR="00E415E5">
        <w:rPr>
          <w:rFonts w:ascii="Times New Roman" w:hAnsi="Times New Roman" w:cs="Times New Roman"/>
          <w:b/>
          <w:bCs/>
          <w:sz w:val="21"/>
          <w:szCs w:val="21"/>
        </w:rPr>
        <w:t xml:space="preserve">:   </w:t>
      </w:r>
      <w:proofErr w:type="gramEnd"/>
      <w:r w:rsidR="00E415E5">
        <w:rPr>
          <w:rFonts w:ascii="Times New Roman" w:hAnsi="Times New Roman" w:cs="Times New Roman"/>
          <w:b/>
          <w:bCs/>
          <w:sz w:val="21"/>
          <w:szCs w:val="21"/>
        </w:rPr>
        <w:t xml:space="preserve">  с  07.02.2022 по 18.03.2022г.</w:t>
      </w:r>
    </w:p>
    <w:p w14:paraId="2D7C482B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1.3. Вознаграждение за оказание услуг с Заявителя не взимается. Финансирование услуг производится Центром за счет целевых средств субсидий в рамках доведенного объема (лимита) финансирования.</w:t>
      </w:r>
    </w:p>
    <w:p w14:paraId="13E977A9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1.4. Условия и порядок предоставления Услуги.</w:t>
      </w:r>
    </w:p>
    <w:p w14:paraId="7EA0404B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1.4.1. Услуги предоставляются Центром на основе заявки Заявителя.</w:t>
      </w:r>
    </w:p>
    <w:p w14:paraId="64CF7C66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1.4.2. Услуга может быть оказана собственными силами Центра и/или с привлечением сторонних организаций (специалистов) на основе заключенных Центром договоров (соглашений, контрактов и т.п.).</w:t>
      </w:r>
    </w:p>
    <w:p w14:paraId="06E43857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 xml:space="preserve">1.4.3. Способы оказания Услуг Центр определяет самостоятельно, на основе действующего законодательства.  </w:t>
      </w:r>
    </w:p>
    <w:p w14:paraId="7C520891" w14:textId="77777777" w:rsidR="00A356F9" w:rsidRPr="00A356F9" w:rsidRDefault="00A356F9" w:rsidP="00A356F9">
      <w:pPr>
        <w:pStyle w:val="1"/>
        <w:spacing w:before="0" w:after="0"/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2. Обязанности и права Сторон</w:t>
      </w:r>
    </w:p>
    <w:p w14:paraId="721F8DE5" w14:textId="77777777" w:rsidR="00A356F9" w:rsidRPr="00A356F9" w:rsidRDefault="00A356F9" w:rsidP="00A356F9">
      <w:pPr>
        <w:rPr>
          <w:rFonts w:ascii="Times New Roman" w:hAnsi="Times New Roman" w:cs="Times New Roman"/>
          <w:b/>
          <w:sz w:val="21"/>
          <w:szCs w:val="21"/>
        </w:rPr>
      </w:pPr>
      <w:r w:rsidRPr="00A356F9">
        <w:rPr>
          <w:rFonts w:ascii="Times New Roman" w:hAnsi="Times New Roman" w:cs="Times New Roman"/>
          <w:b/>
          <w:sz w:val="21"/>
          <w:szCs w:val="21"/>
        </w:rPr>
        <w:t>2.1. Заявитель обязан:</w:t>
      </w:r>
    </w:p>
    <w:p w14:paraId="3F9387B2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2.1.1. своевременно предоставлять Центру запрашиваемую информацию, документы и иные материалы, необходимые для оказания услуг, содействовать Центру в оказании услуг;</w:t>
      </w:r>
    </w:p>
    <w:p w14:paraId="19C99B19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 xml:space="preserve">2.1.2. в течение одного года с даты заключения соглашения участвовать в опросах, проводимых Центром; </w:t>
      </w:r>
    </w:p>
    <w:p w14:paraId="664FC2FB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2.1.3. представить Центру информацию о заключении экспортного контракта (дату заключения, предмет контракта, наименование контрагента и страны экспорта, объем экспорта в USD), если такой контракт заключен по итогам полученных при содействии Центра услуг, предусмотренных настоящим договором и в течение трёх лет с даты окончания оказания услуги. Срок предоставления информации - не более 15 дней с даты заключения экспортного контракта.;</w:t>
      </w:r>
    </w:p>
    <w:p w14:paraId="1CF7FA2B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2.1.4. обеспечить участие своего представителя в мероприятии согласно программе мероприятия;</w:t>
      </w:r>
    </w:p>
    <w:p w14:paraId="7044F512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2.1.5. самостоятельно нести расходы (приобретение проездных билетов, оплата проживания, питания, командировочные расходы), связанные с оказанием услуг, за исключением расходов, которые оплачиваются Центром за счет целевых средств (субсидии).</w:t>
      </w:r>
    </w:p>
    <w:p w14:paraId="207AAF3F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2.1.6. при отсутствии претензий по качеству услуг, подписать предоставленный Центром акт оказания комплексной услуги в течение трех дней с даты его получения от Центра. По предложению Центра, акт оказанных услуг может быть подписан Сторонами на отдельные услуги (базовую или дополнительную), входящие в состав комплексной услуги, предусмотренной настоящим Соглашением. При подписании Сторонами отдельных актов оказания базовых и дополнительных услуг, подписание акта оказания комплексной услуги не требуется.</w:t>
      </w:r>
    </w:p>
    <w:p w14:paraId="1DA1D988" w14:textId="77777777" w:rsidR="00A356F9" w:rsidRPr="00A356F9" w:rsidRDefault="00A356F9" w:rsidP="00A356F9">
      <w:pPr>
        <w:rPr>
          <w:rFonts w:ascii="Times New Roman" w:hAnsi="Times New Roman" w:cs="Times New Roman"/>
          <w:b/>
          <w:sz w:val="21"/>
          <w:szCs w:val="21"/>
        </w:rPr>
      </w:pPr>
      <w:r w:rsidRPr="00A356F9">
        <w:rPr>
          <w:rFonts w:ascii="Times New Roman" w:hAnsi="Times New Roman" w:cs="Times New Roman"/>
          <w:b/>
          <w:sz w:val="21"/>
          <w:szCs w:val="21"/>
        </w:rPr>
        <w:t>2.2. Заявитель вправе:</w:t>
      </w:r>
    </w:p>
    <w:p w14:paraId="6523017C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2.2.1. запрашивать у Центра и получать интересующую информацию и документы в отношении оказываемых услуг.</w:t>
      </w:r>
    </w:p>
    <w:p w14:paraId="0AFCCC0A" w14:textId="77777777" w:rsidR="00A356F9" w:rsidRPr="00A356F9" w:rsidRDefault="00A356F9" w:rsidP="00A356F9">
      <w:pPr>
        <w:rPr>
          <w:rFonts w:ascii="Times New Roman" w:hAnsi="Times New Roman" w:cs="Times New Roman"/>
          <w:b/>
          <w:sz w:val="21"/>
          <w:szCs w:val="21"/>
        </w:rPr>
      </w:pPr>
      <w:r w:rsidRPr="00A356F9">
        <w:rPr>
          <w:rFonts w:ascii="Times New Roman" w:hAnsi="Times New Roman" w:cs="Times New Roman"/>
          <w:b/>
          <w:sz w:val="21"/>
          <w:szCs w:val="21"/>
        </w:rPr>
        <w:t>2.3. Центр обязан:</w:t>
      </w:r>
    </w:p>
    <w:p w14:paraId="1F2C54E1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2.3.1. своевременно оказать услуги, предусмотренные соглашением;</w:t>
      </w:r>
    </w:p>
    <w:p w14:paraId="02C10CE4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2.3.2. предоставить Заявителю по его запросу информацию и документы, касающиеся оказываемых услуг (в т.ч. о наименовании расходов, которые несет Центр в ходе оказания услуг);</w:t>
      </w:r>
    </w:p>
    <w:p w14:paraId="43182F70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2.3.3. нести связанные с оказание услуг расходы на цели, определенные соответствующей сметой расходов Центра и в пределах выделенных целевых средств (субсидии).</w:t>
      </w:r>
    </w:p>
    <w:p w14:paraId="432CE900" w14:textId="77777777" w:rsidR="00E415E5" w:rsidRDefault="00E415E5" w:rsidP="00A356F9">
      <w:pPr>
        <w:rPr>
          <w:rFonts w:ascii="Times New Roman" w:hAnsi="Times New Roman" w:cs="Times New Roman"/>
          <w:sz w:val="21"/>
          <w:szCs w:val="21"/>
        </w:rPr>
      </w:pPr>
    </w:p>
    <w:p w14:paraId="11E0C6C4" w14:textId="70CEA8C1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2.4. Центр вправе:</w:t>
      </w:r>
    </w:p>
    <w:p w14:paraId="773606F8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2.4.1. самостоятельно выбирать способы оказания услуг;</w:t>
      </w:r>
    </w:p>
    <w:p w14:paraId="6EB65A04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2.4.2. оказывать услуги лично и/или с привлечением сторонних организаций, индивидуальных предпринимателей, при этом согласие Заявителя на привлечение указанных лиц не требуется;</w:t>
      </w:r>
    </w:p>
    <w:p w14:paraId="64A84A74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 xml:space="preserve">2.4.3. запрашивать у Заявителя и получать необходимую для оказания услуг информацию, документы и иные материалы; </w:t>
      </w:r>
    </w:p>
    <w:p w14:paraId="273D3FD9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2.4.4. использовать имеющуюся информацию о Заявителе, его представителях для выполнения своих уставных задач, целей и функций, составления и предоставления установленной отчетности;</w:t>
      </w:r>
    </w:p>
    <w:p w14:paraId="73C73D66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2.4.5. в установленный соглашением период привлекать Заявителя к участию в опросах.</w:t>
      </w:r>
    </w:p>
    <w:p w14:paraId="3D8B5C87" w14:textId="77777777" w:rsidR="00A356F9" w:rsidRPr="00A356F9" w:rsidRDefault="00A356F9" w:rsidP="00A356F9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356F9">
        <w:rPr>
          <w:rFonts w:ascii="Times New Roman" w:hAnsi="Times New Roman" w:cs="Times New Roman"/>
          <w:b/>
          <w:sz w:val="21"/>
          <w:szCs w:val="21"/>
        </w:rPr>
        <w:t>3.Ответственность Сторон и рассмотрение споров.</w:t>
      </w:r>
    </w:p>
    <w:p w14:paraId="2669853B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3.1. За неисполнение своих обязательств по настоящему Соглашению, Стороны несут ответственность согласно действующему законодательству.</w:t>
      </w:r>
    </w:p>
    <w:p w14:paraId="3928E846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3.2.  В случае досрочного расторжения или прекращения настоящего соглашения в одностороннем порядке, Сторона, расторгающая соглашение обязана по письменному требованию другой Стороны возместить причиненные ей убытки (реальный ущерб).</w:t>
      </w:r>
    </w:p>
    <w:p w14:paraId="716395FA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3.3. Сторона, причинившая своими действиями (в т.ч. неисполнением обязательств по настоящему соглашению; в результате предоставления Стороне недостоверной информации) другой Стороне убытки, обязана возместить их в полном объеме по письменному требованию потерпевшей Стороны.</w:t>
      </w:r>
    </w:p>
    <w:p w14:paraId="147D7BC7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 xml:space="preserve">3.3.1. В случае, если третьи лица предъявляют к Центру обоснованные требования о возмещении убытков, которые причинены действиями (бездействием) Заявителя (в т.ч. его работниками, представителями) в рамках оказания услуг по настоящему Соглашению, Заявитель самостоятельно и за свой счет обязуется рассмотреть указанное требование третьих лиц и урегулировать вопрос с ними.   </w:t>
      </w:r>
    </w:p>
    <w:p w14:paraId="2D0240C2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3.4. Все спорные вопросы по настоящему соглашению решаются Сторонами путем переговоров, а в случае, если стороны не могут прийти к соглашению - в Арбитражном суде Липецкой области.</w:t>
      </w:r>
    </w:p>
    <w:p w14:paraId="4A7B268C" w14:textId="77777777" w:rsidR="00A356F9" w:rsidRPr="00A356F9" w:rsidRDefault="00A356F9" w:rsidP="00A356F9">
      <w:pPr>
        <w:pStyle w:val="1"/>
        <w:spacing w:before="0" w:after="0"/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4. Срок действия соглашения</w:t>
      </w:r>
    </w:p>
    <w:p w14:paraId="71829B0E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4.1. Настоящее соглашение вступает в силу с даты его заключения и действует до момента выполнения Сторонами своих обязательств.</w:t>
      </w:r>
    </w:p>
    <w:p w14:paraId="3A834BE4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4.2. Соглашение может быть расторгнуто досрочно по взаимному, письменному согласию Сторон, а также в одностороннем порядке в случаях и в порядке, предусмотренных законом и соглашением.</w:t>
      </w:r>
    </w:p>
    <w:p w14:paraId="5A034191" w14:textId="77777777" w:rsidR="00A356F9" w:rsidRPr="00A356F9" w:rsidRDefault="00A356F9" w:rsidP="00A356F9">
      <w:pPr>
        <w:pStyle w:val="1"/>
        <w:spacing w:before="0" w:after="0"/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5. Прочие условия</w:t>
      </w:r>
    </w:p>
    <w:p w14:paraId="49F74C6A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5.1. Соглашение составлено в двух подлинных экземплярах, по одному для каждой из Сторон.</w:t>
      </w:r>
    </w:p>
    <w:p w14:paraId="2F3B5833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5.2. Подписанием настоящего соглашения Заявитель:</w:t>
      </w:r>
    </w:p>
    <w:p w14:paraId="12B36044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- дает своё согласие Центру на безвозмездное использование в целях исполнения соглашения предоставленных Заявителем средств индивидуализации, продуктов интеллектуальной собственности, а также иной информации, поступившей от Заявителя;</w:t>
      </w:r>
    </w:p>
    <w:p w14:paraId="0680CBFA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- гарантирует, что не состоит с Центром в одной группе лиц, определенных в соответствии с Федеральным законом от 26.07.2006 г. № 135-ФЗ «О защите конкуренции».</w:t>
      </w:r>
    </w:p>
    <w:p w14:paraId="161DDCF0" w14:textId="77777777" w:rsidR="00A356F9" w:rsidRPr="00A356F9" w:rsidRDefault="00A356F9" w:rsidP="00A356F9">
      <w:pPr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5.3. Заключение настоящего соглашения допускается путем обмена Сторонами копиями подписанных экземпляров соглашения, направленными с помощью средств электронной связи. В целях оперативного решения вопросов, касающихся исполнения настоящего соглашения, Стороны допускают предварительное направление информации и документов средствами электронной связи с последующим предоставлением по просьбе принимающей Стороны подлинных документов. До предоставления оригинала, документы, направленные средствами электронной связи, имеют юридическую силу.</w:t>
      </w:r>
    </w:p>
    <w:p w14:paraId="12B18FA0" w14:textId="77777777" w:rsidR="00A356F9" w:rsidRPr="00A356F9" w:rsidRDefault="00A356F9" w:rsidP="00A356F9">
      <w:pPr>
        <w:pStyle w:val="1"/>
        <w:spacing w:before="0" w:after="0"/>
        <w:rPr>
          <w:rFonts w:ascii="Times New Roman" w:hAnsi="Times New Roman" w:cs="Times New Roman"/>
          <w:sz w:val="21"/>
          <w:szCs w:val="21"/>
        </w:rPr>
      </w:pPr>
      <w:r w:rsidRPr="00A356F9">
        <w:rPr>
          <w:rFonts w:ascii="Times New Roman" w:hAnsi="Times New Roman" w:cs="Times New Roman"/>
          <w:sz w:val="21"/>
          <w:szCs w:val="21"/>
        </w:rPr>
        <w:t>6. Адреса и подписи Сторон</w:t>
      </w:r>
    </w:p>
    <w:tbl>
      <w:tblPr>
        <w:tblpPr w:leftFromText="180" w:rightFromText="180" w:bottomFromText="200" w:vertAnchor="text" w:horzAnchor="margin" w:tblpY="298"/>
        <w:tblW w:w="5123" w:type="pct"/>
        <w:tblLook w:val="01E0" w:firstRow="1" w:lastRow="1" w:firstColumn="1" w:lastColumn="1" w:noHBand="0" w:noVBand="0"/>
      </w:tblPr>
      <w:tblGrid>
        <w:gridCol w:w="5588"/>
        <w:gridCol w:w="3997"/>
      </w:tblGrid>
      <w:tr w:rsidR="00A356F9" w:rsidRPr="00A356F9" w14:paraId="532BA47C" w14:textId="77777777" w:rsidTr="00F47387">
        <w:trPr>
          <w:trHeight w:val="1659"/>
        </w:trPr>
        <w:tc>
          <w:tcPr>
            <w:tcW w:w="2915" w:type="pct"/>
          </w:tcPr>
          <w:p w14:paraId="40DF9596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A356F9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___________________________________________</w:t>
            </w:r>
          </w:p>
          <w:p w14:paraId="5C7A78A0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A356F9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___________________________________________</w:t>
            </w:r>
          </w:p>
          <w:p w14:paraId="617289DC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A356F9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 xml:space="preserve">Юридический </w:t>
            </w:r>
            <w:proofErr w:type="gramStart"/>
            <w:r w:rsidRPr="00A356F9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адрес:_</w:t>
            </w:r>
            <w:proofErr w:type="gramEnd"/>
            <w:r w:rsidRPr="00A356F9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________________________</w:t>
            </w:r>
          </w:p>
          <w:p w14:paraId="021FA0CE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A356F9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__________________________________________</w:t>
            </w:r>
          </w:p>
          <w:p w14:paraId="1268B72F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A356F9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ИНН_______________________________________</w:t>
            </w:r>
          </w:p>
          <w:p w14:paraId="56485054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A356F9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 xml:space="preserve">тел. </w:t>
            </w:r>
            <w:proofErr w:type="gramStart"/>
            <w:r w:rsidRPr="00A356F9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факс::</w:t>
            </w:r>
            <w:proofErr w:type="gramEnd"/>
            <w:r w:rsidRPr="00A356F9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__________________________________</w:t>
            </w:r>
          </w:p>
          <w:p w14:paraId="2F3E9795" w14:textId="77777777" w:rsidR="00A356F9" w:rsidRPr="00A356F9" w:rsidRDefault="00A356F9" w:rsidP="00F47387">
            <w:pPr>
              <w:ind w:left="24" w:firstLine="0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proofErr w:type="gramStart"/>
            <w:r w:rsidRPr="00A356F9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en-US"/>
              </w:rPr>
              <w:t>e</w:t>
            </w:r>
            <w:r w:rsidRPr="00A356F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  <w:r w:rsidRPr="00A356F9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Pr="00A356F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:_</w:t>
            </w:r>
            <w:proofErr w:type="gramEnd"/>
            <w:r w:rsidRPr="00A356F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_____________________________________</w:t>
            </w:r>
          </w:p>
        </w:tc>
        <w:tc>
          <w:tcPr>
            <w:tcW w:w="2085" w:type="pct"/>
          </w:tcPr>
          <w:p w14:paraId="0F4A0CA5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A356F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АНО «ЦПЭ Липецкой области»</w:t>
            </w:r>
          </w:p>
          <w:p w14:paraId="26D3BD6E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A356F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Юридический адрес:</w:t>
            </w:r>
          </w:p>
          <w:p w14:paraId="2416F43D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A356F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398001, г. Липецк, ул. Первомайская, 78, оф.312</w:t>
            </w:r>
          </w:p>
          <w:p w14:paraId="1FA48262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A356F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ИНН 4826128562</w:t>
            </w:r>
          </w:p>
          <w:p w14:paraId="052AA240" w14:textId="77777777" w:rsidR="00A356F9" w:rsidRPr="00A356F9" w:rsidRDefault="00A356F9" w:rsidP="00F47387">
            <w:pPr>
              <w:ind w:right="-47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6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Телефон, факс: 8(4742) 37-13-16, 22-50-30 </w:t>
            </w:r>
          </w:p>
          <w:p w14:paraId="4F9F3103" w14:textId="77777777" w:rsidR="00A356F9" w:rsidRPr="00A356F9" w:rsidRDefault="00A356F9" w:rsidP="00F47387">
            <w:pPr>
              <w:ind w:right="-47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356F9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  <w:proofErr w:type="spellEnd"/>
            <w:r w:rsidRPr="00A356F9">
              <w:rPr>
                <w:rFonts w:ascii="Times New Roman" w:hAnsi="Times New Roman" w:cs="Times New Roman"/>
                <w:bCs/>
                <w:sz w:val="20"/>
                <w:szCs w:val="20"/>
              </w:rPr>
              <w:t>: info@48mb.ru</w:t>
            </w:r>
          </w:p>
          <w:p w14:paraId="29283009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  <w:p w14:paraId="05C78AFC" w14:textId="77777777" w:rsidR="00A356F9" w:rsidRPr="00A356F9" w:rsidRDefault="00A356F9" w:rsidP="00F47387">
            <w:pPr>
              <w:ind w:firstLine="35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356F9" w:rsidRPr="00A356F9" w14:paraId="4962D158" w14:textId="77777777" w:rsidTr="00F47387">
        <w:trPr>
          <w:trHeight w:val="991"/>
        </w:trPr>
        <w:tc>
          <w:tcPr>
            <w:tcW w:w="2915" w:type="pct"/>
          </w:tcPr>
          <w:p w14:paraId="4C521910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A356F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От Заявителя:</w:t>
            </w:r>
          </w:p>
          <w:p w14:paraId="049869DC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  <w:p w14:paraId="6621D7BD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A356F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___________________________/______________/</w:t>
            </w:r>
          </w:p>
          <w:p w14:paraId="3B5E5E0E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A356F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(подпись, печать при наличии)</w:t>
            </w:r>
          </w:p>
        </w:tc>
        <w:tc>
          <w:tcPr>
            <w:tcW w:w="2085" w:type="pct"/>
          </w:tcPr>
          <w:p w14:paraId="2E4B043F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A356F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От Центра:</w:t>
            </w:r>
          </w:p>
          <w:p w14:paraId="0EEEB177" w14:textId="77777777" w:rsidR="00A356F9" w:rsidRPr="00A356F9" w:rsidRDefault="00A356F9" w:rsidP="00F4738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  <w:p w14:paraId="761AEE21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A356F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______________________/А.В. Гольцов/</w:t>
            </w:r>
          </w:p>
          <w:p w14:paraId="022E6845" w14:textId="77777777" w:rsidR="00A356F9" w:rsidRPr="00A356F9" w:rsidRDefault="00A356F9" w:rsidP="00F4738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A356F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(подпись, печать)</w:t>
            </w:r>
          </w:p>
        </w:tc>
      </w:tr>
    </w:tbl>
    <w:p w14:paraId="6F05F23D" w14:textId="77777777" w:rsidR="00A356F9" w:rsidRPr="00A356F9" w:rsidRDefault="00A356F9" w:rsidP="00A356F9">
      <w:pPr>
        <w:ind w:firstLine="0"/>
        <w:rPr>
          <w:rFonts w:ascii="Times New Roman" w:hAnsi="Times New Roman" w:cs="Times New Roman"/>
        </w:rPr>
      </w:pPr>
    </w:p>
    <w:p w14:paraId="522AF3C3" w14:textId="77777777" w:rsidR="00A356F9" w:rsidRPr="00A356F9" w:rsidRDefault="00A356F9" w:rsidP="00A356F9">
      <w:pPr>
        <w:ind w:left="6237" w:firstLine="0"/>
        <w:rPr>
          <w:rFonts w:ascii="Times New Roman" w:hAnsi="Times New Roman" w:cs="Times New Roman"/>
          <w:sz w:val="18"/>
          <w:szCs w:val="18"/>
        </w:rPr>
      </w:pPr>
    </w:p>
    <w:p w14:paraId="54D6655E" w14:textId="77777777" w:rsidR="00A356F9" w:rsidRPr="00A356F9" w:rsidRDefault="00A356F9" w:rsidP="00A356F9">
      <w:pPr>
        <w:ind w:firstLine="0"/>
        <w:rPr>
          <w:rFonts w:ascii="Times New Roman" w:hAnsi="Times New Roman" w:cs="Times New Roman"/>
          <w:sz w:val="18"/>
          <w:szCs w:val="18"/>
        </w:rPr>
      </w:pPr>
    </w:p>
    <w:p w14:paraId="3FFBA5B5" w14:textId="77777777" w:rsidR="00A356F9" w:rsidRPr="00A356F9" w:rsidRDefault="00A356F9" w:rsidP="00A356F9">
      <w:pPr>
        <w:ind w:firstLine="0"/>
        <w:rPr>
          <w:rFonts w:ascii="Times New Roman" w:hAnsi="Times New Roman" w:cs="Times New Roman"/>
          <w:sz w:val="18"/>
          <w:szCs w:val="18"/>
        </w:rPr>
      </w:pPr>
    </w:p>
    <w:p w14:paraId="0B67DA4A" w14:textId="77777777" w:rsidR="00A356F9" w:rsidRPr="00A356F9" w:rsidRDefault="00A356F9">
      <w:pPr>
        <w:rPr>
          <w:rFonts w:ascii="Times New Roman" w:hAnsi="Times New Roman" w:cs="Times New Roman"/>
        </w:rPr>
      </w:pPr>
    </w:p>
    <w:sectPr w:rsidR="00A356F9" w:rsidRPr="00A356F9" w:rsidSect="00A356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F9"/>
    <w:rsid w:val="00A356F9"/>
    <w:rsid w:val="00E4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2D4D"/>
  <w15:chartTrackingRefBased/>
  <w15:docId w15:val="{87ACA8BD-705C-435D-A0A8-FD688690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56F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6F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356F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A356F9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A356F9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1205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 Кабинет</dc:creator>
  <cp:keywords/>
  <dc:description/>
  <cp:lastModifiedBy>303 Кабинет</cp:lastModifiedBy>
  <cp:revision>2</cp:revision>
  <cp:lastPrinted>2022-02-22T07:51:00Z</cp:lastPrinted>
  <dcterms:created xsi:type="dcterms:W3CDTF">2022-02-22T07:46:00Z</dcterms:created>
  <dcterms:modified xsi:type="dcterms:W3CDTF">2022-02-22T08:06:00Z</dcterms:modified>
</cp:coreProperties>
</file>