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6A" w:rsidRPr="008C3AF8" w:rsidRDefault="008C3AF8" w:rsidP="008C3AF8">
      <w:pPr>
        <w:spacing w:after="0" w:line="240" w:lineRule="auto"/>
        <w:ind w:left="142" w:firstLine="142"/>
        <w:jc w:val="right"/>
        <w:rPr>
          <w:rFonts w:ascii="Arial" w:hAnsi="Arial" w:cs="Arial"/>
          <w:sz w:val="28"/>
          <w:szCs w:val="24"/>
        </w:rPr>
      </w:pPr>
      <w:bookmarkStart w:id="0" w:name="_GoBack"/>
      <w:bookmarkEnd w:id="0"/>
      <w:r>
        <w:rPr>
          <w:rFonts w:ascii="Arial" w:hAnsi="Arial" w:cs="Arial"/>
          <w:sz w:val="28"/>
          <w:szCs w:val="24"/>
        </w:rPr>
        <w:t xml:space="preserve">   </w:t>
      </w:r>
      <w:r w:rsidRPr="008C3AF8">
        <w:rPr>
          <w:rFonts w:ascii="Arial" w:hAnsi="Arial" w:cs="Arial"/>
          <w:sz w:val="28"/>
          <w:szCs w:val="24"/>
        </w:rPr>
        <w:t>ПРОЕКТ</w:t>
      </w:r>
    </w:p>
    <w:p w:rsidR="008C3AF8" w:rsidRDefault="008C3AF8" w:rsidP="008F176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8F176A" w:rsidRDefault="008F176A" w:rsidP="008F176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ПРОГРАММА</w:t>
      </w:r>
    </w:p>
    <w:p w:rsidR="00155AD0" w:rsidRDefault="00301B04" w:rsidP="00B54B58">
      <w:pPr>
        <w:spacing w:after="0" w:line="240" w:lineRule="auto"/>
        <w:ind w:left="142" w:firstLine="142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межрегиональной сессии </w:t>
      </w:r>
      <w:r w:rsidR="0089408A">
        <w:rPr>
          <w:rFonts w:ascii="Arial" w:hAnsi="Arial" w:cs="Arial"/>
          <w:b/>
          <w:sz w:val="28"/>
          <w:szCs w:val="24"/>
        </w:rPr>
        <w:t xml:space="preserve">дискуссионной площадки </w:t>
      </w:r>
      <w:r w:rsidR="00C55ADF">
        <w:rPr>
          <w:rFonts w:ascii="Arial" w:hAnsi="Arial" w:cs="Arial"/>
          <w:b/>
          <w:sz w:val="28"/>
          <w:szCs w:val="24"/>
        </w:rPr>
        <w:t xml:space="preserve">по вопросу </w:t>
      </w:r>
      <w:r w:rsidR="00B54B58" w:rsidRPr="00B54B58">
        <w:rPr>
          <w:rFonts w:ascii="Arial" w:hAnsi="Arial" w:cs="Arial"/>
          <w:b/>
          <w:sz w:val="28"/>
          <w:szCs w:val="24"/>
        </w:rPr>
        <w:t>«Меры финансовой поддержки бизнеса: стандартные и альтернативные источники финансирования»</w:t>
      </w:r>
      <w:r w:rsidR="000D6CE1" w:rsidRPr="00B54B58">
        <w:rPr>
          <w:rFonts w:ascii="Arial" w:hAnsi="Arial" w:cs="Arial"/>
          <w:b/>
          <w:sz w:val="28"/>
          <w:szCs w:val="24"/>
        </w:rPr>
        <w:tab/>
      </w:r>
    </w:p>
    <w:tbl>
      <w:tblPr>
        <w:tblStyle w:val="ab"/>
        <w:tblW w:w="109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808"/>
        <w:gridCol w:w="4254"/>
        <w:gridCol w:w="4678"/>
        <w:gridCol w:w="141"/>
      </w:tblGrid>
      <w:tr w:rsidR="00C55ADF" w:rsidTr="00B432C9">
        <w:trPr>
          <w:gridBefore w:val="1"/>
          <w:wBefore w:w="34" w:type="dxa"/>
        </w:trPr>
        <w:tc>
          <w:tcPr>
            <w:tcW w:w="10881" w:type="dxa"/>
            <w:gridSpan w:val="4"/>
          </w:tcPr>
          <w:p w:rsidR="00C55ADF" w:rsidRDefault="00C55ADF" w:rsidP="00A267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2BA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проведения:</w:t>
            </w:r>
            <w:r w:rsidRPr="00160EC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267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11 </w:t>
            </w:r>
            <w:r w:rsidR="00A2674D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  <w:r w:rsidRPr="00160EC1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A267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160EC1">
              <w:rPr>
                <w:rFonts w:ascii="Times New Roman" w:hAnsi="Times New Roman" w:cs="Times New Roman"/>
                <w:sz w:val="26"/>
                <w:szCs w:val="26"/>
              </w:rPr>
              <w:t xml:space="preserve"> года  </w:t>
            </w:r>
          </w:p>
        </w:tc>
      </w:tr>
      <w:tr w:rsidR="00C55ADF" w:rsidTr="00B432C9">
        <w:trPr>
          <w:gridBefore w:val="1"/>
          <w:wBefore w:w="34" w:type="dxa"/>
        </w:trPr>
        <w:tc>
          <w:tcPr>
            <w:tcW w:w="10881" w:type="dxa"/>
            <w:gridSpan w:val="4"/>
          </w:tcPr>
          <w:p w:rsidR="00C55ADF" w:rsidRPr="00502E87" w:rsidRDefault="00A2674D" w:rsidP="00077E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Формат</w:t>
            </w:r>
            <w:r w:rsidR="00C55ADF" w:rsidRPr="009722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проведения</w:t>
            </w:r>
            <w:r w:rsidR="00C55ADF" w:rsidRPr="00160EC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55AD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55ADF" w:rsidRPr="00160E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2E87" w:rsidRPr="00502E87">
              <w:rPr>
                <w:rFonts w:ascii="Times New Roman" w:hAnsi="Times New Roman" w:cs="Times New Roman"/>
                <w:sz w:val="26"/>
                <w:szCs w:val="26"/>
              </w:rPr>
              <w:t>видеоконференция</w:t>
            </w:r>
            <w:r w:rsidR="008F176A" w:rsidRPr="00502E87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сервиса </w:t>
            </w:r>
            <w:proofErr w:type="spellStart"/>
            <w:r w:rsidR="008F176A" w:rsidRPr="00502E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iMind</w:t>
            </w:r>
            <w:proofErr w:type="spellEnd"/>
            <w:r w:rsidR="008F176A" w:rsidRPr="00502E87">
              <w:rPr>
                <w:rFonts w:ascii="Times New Roman" w:hAnsi="Times New Roman" w:cs="Times New Roman"/>
                <w:sz w:val="26"/>
                <w:szCs w:val="26"/>
              </w:rPr>
              <w:t xml:space="preserve"> в сети Интернет.</w:t>
            </w:r>
          </w:p>
        </w:tc>
      </w:tr>
      <w:tr w:rsidR="00C55ADF" w:rsidTr="00B432C9">
        <w:trPr>
          <w:gridBefore w:val="1"/>
          <w:wBefore w:w="34" w:type="dxa"/>
        </w:trPr>
        <w:tc>
          <w:tcPr>
            <w:tcW w:w="10881" w:type="dxa"/>
            <w:gridSpan w:val="4"/>
          </w:tcPr>
          <w:p w:rsidR="00C55ADF" w:rsidRPr="00F37ECE" w:rsidRDefault="00C55ADF" w:rsidP="00077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22BA">
              <w:rPr>
                <w:rFonts w:ascii="Times New Roman" w:hAnsi="Times New Roman" w:cs="Times New Roman"/>
                <w:b/>
                <w:sz w:val="26"/>
                <w:szCs w:val="26"/>
              </w:rPr>
              <w:t>Модератор: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22BA">
              <w:rPr>
                <w:rFonts w:ascii="Times New Roman" w:hAnsi="Times New Roman" w:cs="Times New Roman"/>
                <w:sz w:val="26"/>
                <w:szCs w:val="26"/>
              </w:rPr>
              <w:t>Карлаш Ирина Владимировна – управляющий Отделением по Калужской области ГУ Банка России по Центральному федеральному округу</w:t>
            </w:r>
          </w:p>
          <w:p w:rsidR="009C7C0D" w:rsidRPr="00F37ECE" w:rsidRDefault="009C7C0D" w:rsidP="00077E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0E8D" w:rsidRPr="004C7FFE" w:rsidTr="00AD3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842" w:type="dxa"/>
            <w:gridSpan w:val="2"/>
          </w:tcPr>
          <w:p w:rsidR="00F10E8D" w:rsidRPr="004C7FFE" w:rsidRDefault="00F10E8D" w:rsidP="00A278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FFE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4254" w:type="dxa"/>
          </w:tcPr>
          <w:p w:rsidR="00F10E8D" w:rsidRPr="004C7FFE" w:rsidRDefault="00F10E8D" w:rsidP="00A278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C7F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выступления /мероприятие</w:t>
            </w:r>
          </w:p>
        </w:tc>
        <w:tc>
          <w:tcPr>
            <w:tcW w:w="4678" w:type="dxa"/>
          </w:tcPr>
          <w:p w:rsidR="00F10E8D" w:rsidRDefault="00F10E8D" w:rsidP="00A278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FFE">
              <w:rPr>
                <w:rFonts w:ascii="Times New Roman" w:hAnsi="Times New Roman" w:cs="Times New Roman"/>
                <w:b/>
                <w:sz w:val="26"/>
                <w:szCs w:val="26"/>
              </w:rPr>
              <w:t>Выступающие</w:t>
            </w:r>
          </w:p>
          <w:p w:rsidR="00F10E8D" w:rsidRPr="004C7FFE" w:rsidRDefault="00F10E8D" w:rsidP="00A278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10E8D" w:rsidRPr="004C7FFE" w:rsidTr="00F10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842" w:type="dxa"/>
            <w:gridSpan w:val="2"/>
          </w:tcPr>
          <w:p w:rsidR="00F10E8D" w:rsidRPr="00A87565" w:rsidRDefault="005600D7" w:rsidP="00B54B5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2A4C3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B54B58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  <w:r w:rsidR="00F10E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r w:rsidR="00B54B58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="002A4C3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B54B58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F10E8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932" w:type="dxa"/>
            <w:gridSpan w:val="2"/>
          </w:tcPr>
          <w:p w:rsidR="00F10E8D" w:rsidRPr="00FE6DF4" w:rsidRDefault="00A2674D" w:rsidP="00A2780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подключения </w:t>
            </w:r>
          </w:p>
        </w:tc>
      </w:tr>
      <w:tr w:rsidR="00F10E8D" w:rsidRPr="004C7FFE" w:rsidTr="00F10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842" w:type="dxa"/>
            <w:gridSpan w:val="2"/>
          </w:tcPr>
          <w:p w:rsidR="00F10E8D" w:rsidRPr="004B2E4D" w:rsidRDefault="00F10E8D" w:rsidP="00A41C4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60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2A4C3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00 </w:t>
            </w:r>
            <w:r w:rsidR="002A4C3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  <w:r w:rsidR="005600D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2A4C3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A41C4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="00495A0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8932" w:type="dxa"/>
            <w:gridSpan w:val="2"/>
          </w:tcPr>
          <w:p w:rsidR="00F10E8D" w:rsidRPr="00B432C9" w:rsidRDefault="00F10E8D" w:rsidP="00A278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32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Дискуссионная площадка </w:t>
            </w:r>
          </w:p>
          <w:p w:rsidR="00F10E8D" w:rsidRPr="00570956" w:rsidRDefault="00FD7F49" w:rsidP="00A278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FD7F49">
              <w:rPr>
                <w:rFonts w:ascii="Times New Roman" w:hAnsi="Times New Roman" w:cs="Times New Roman"/>
                <w:b/>
                <w:sz w:val="26"/>
                <w:szCs w:val="26"/>
              </w:rPr>
              <w:t>Меры финансовой поддержки бизнеса: стандартные и альтернативные источники финансирования»</w:t>
            </w:r>
          </w:p>
        </w:tc>
      </w:tr>
      <w:tr w:rsidR="00F10E8D" w:rsidRPr="004C7FFE" w:rsidTr="00AD3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842" w:type="dxa"/>
            <w:gridSpan w:val="2"/>
          </w:tcPr>
          <w:p w:rsidR="00F10E8D" w:rsidRPr="005B5F2B" w:rsidRDefault="00F10E8D" w:rsidP="005B5F2B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60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2A4C3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A8756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87565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1C10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  <w:r w:rsidR="005600D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2A4C3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5B5F2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05</w:t>
            </w:r>
          </w:p>
        </w:tc>
        <w:tc>
          <w:tcPr>
            <w:tcW w:w="4254" w:type="dxa"/>
          </w:tcPr>
          <w:p w:rsidR="00F10E8D" w:rsidRPr="00D763AF" w:rsidRDefault="00F10E8D" w:rsidP="00A27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3AF">
              <w:rPr>
                <w:rFonts w:ascii="Times New Roman" w:hAnsi="Times New Roman" w:cs="Times New Roman"/>
                <w:sz w:val="26"/>
                <w:szCs w:val="26"/>
              </w:rPr>
              <w:t xml:space="preserve">Открытие мероприятия. </w:t>
            </w:r>
          </w:p>
          <w:p w:rsidR="00F10E8D" w:rsidRPr="00D763AF" w:rsidRDefault="00F10E8D" w:rsidP="00A27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3AF">
              <w:rPr>
                <w:rFonts w:ascii="Times New Roman" w:hAnsi="Times New Roman" w:cs="Times New Roman"/>
                <w:sz w:val="26"/>
                <w:szCs w:val="26"/>
              </w:rPr>
              <w:t>Приветственное слово.</w:t>
            </w:r>
          </w:p>
        </w:tc>
        <w:tc>
          <w:tcPr>
            <w:tcW w:w="4678" w:type="dxa"/>
          </w:tcPr>
          <w:p w:rsidR="00252348" w:rsidRPr="00C0052E" w:rsidRDefault="00F10E8D" w:rsidP="00A278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0956">
              <w:rPr>
                <w:rFonts w:ascii="Times New Roman" w:hAnsi="Times New Roman" w:cs="Times New Roman"/>
                <w:b/>
                <w:sz w:val="26"/>
                <w:szCs w:val="26"/>
              </w:rPr>
              <w:t>Иванова Надежда Юрьевна</w:t>
            </w:r>
            <w:r w:rsidR="00892B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570956">
              <w:rPr>
                <w:rFonts w:ascii="Times New Roman" w:hAnsi="Times New Roman" w:cs="Times New Roman"/>
                <w:sz w:val="26"/>
                <w:szCs w:val="26"/>
              </w:rPr>
              <w:t>начальник ГУ Банка России по Центральному федеральному округу</w:t>
            </w:r>
            <w:r w:rsidR="003F238D">
              <w:rPr>
                <w:rFonts w:ascii="Times New Roman" w:hAnsi="Times New Roman" w:cs="Times New Roman"/>
                <w:sz w:val="26"/>
                <w:szCs w:val="26"/>
              </w:rPr>
              <w:t>, член Совета директоров Банка России</w:t>
            </w:r>
          </w:p>
        </w:tc>
      </w:tr>
      <w:tr w:rsidR="005B5F2B" w:rsidRPr="004C7FFE" w:rsidTr="00AD3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118"/>
        </w:trPr>
        <w:tc>
          <w:tcPr>
            <w:tcW w:w="1842" w:type="dxa"/>
            <w:gridSpan w:val="2"/>
          </w:tcPr>
          <w:p w:rsidR="005B5F2B" w:rsidRPr="005B5F2B" w:rsidRDefault="005B5F2B" w:rsidP="00A41C48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- 11:</w:t>
            </w:r>
            <w:r w:rsidR="00A41C4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30</w:t>
            </w:r>
          </w:p>
        </w:tc>
        <w:tc>
          <w:tcPr>
            <w:tcW w:w="4254" w:type="dxa"/>
          </w:tcPr>
          <w:p w:rsidR="005B5F2B" w:rsidRPr="00FE2D3A" w:rsidRDefault="005B5F2B" w:rsidP="005B5F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1E95">
              <w:rPr>
                <w:rFonts w:ascii="Times New Roman" w:hAnsi="Times New Roman" w:cs="Times New Roman"/>
                <w:sz w:val="26"/>
                <w:szCs w:val="26"/>
              </w:rPr>
              <w:t>Практический опыт размещения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блигаций субъектов МСП на бирже</w:t>
            </w:r>
          </w:p>
        </w:tc>
        <w:tc>
          <w:tcPr>
            <w:tcW w:w="4678" w:type="dxa"/>
          </w:tcPr>
          <w:p w:rsidR="005B5F2B" w:rsidRPr="00FD7F49" w:rsidRDefault="005B5F2B" w:rsidP="004233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7F49">
              <w:rPr>
                <w:rFonts w:ascii="Times New Roman" w:hAnsi="Times New Roman" w:cs="Times New Roman"/>
                <w:b/>
                <w:sz w:val="26"/>
                <w:szCs w:val="26"/>
              </w:rPr>
              <w:t>Представител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FD7F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эмитент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ов -</w:t>
            </w:r>
            <w:r w:rsidRPr="00FD7F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субъект</w:t>
            </w:r>
            <w:r w:rsidR="004233F0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Pr="00FD7F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МСП</w:t>
            </w:r>
          </w:p>
        </w:tc>
      </w:tr>
      <w:tr w:rsidR="005B5F2B" w:rsidRPr="004C7FFE" w:rsidTr="005B5F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938"/>
        </w:trPr>
        <w:tc>
          <w:tcPr>
            <w:tcW w:w="1842" w:type="dxa"/>
            <w:gridSpan w:val="2"/>
          </w:tcPr>
          <w:p w:rsidR="005B5F2B" w:rsidRPr="006C5648" w:rsidRDefault="005B5F2B" w:rsidP="00A41C4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="00A41C48">
              <w:rPr>
                <w:rFonts w:ascii="Times New Roman" w:hAnsi="Times New Roman" w:cs="Times New Roman"/>
                <w:b/>
                <w:sz w:val="26"/>
                <w:szCs w:val="26"/>
              </w:rPr>
              <w:t>1:3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0 - 11:</w:t>
            </w:r>
            <w:r w:rsidR="00A41C4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254" w:type="dxa"/>
          </w:tcPr>
          <w:p w:rsidR="005B5F2B" w:rsidRPr="00871E95" w:rsidRDefault="005B5F2B" w:rsidP="005B5F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D7F49">
              <w:rPr>
                <w:rFonts w:ascii="Times New Roman" w:hAnsi="Times New Roman" w:cs="Times New Roman"/>
                <w:sz w:val="26"/>
                <w:szCs w:val="26"/>
              </w:rPr>
              <w:t>Сектор Роста – новые возможности привлечения инвестиций компаниями МСП</w:t>
            </w:r>
          </w:p>
        </w:tc>
        <w:tc>
          <w:tcPr>
            <w:tcW w:w="4678" w:type="dxa"/>
          </w:tcPr>
          <w:p w:rsidR="005B5F2B" w:rsidRPr="00FD7F49" w:rsidRDefault="005B5F2B" w:rsidP="005B5F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Представитель </w:t>
            </w:r>
            <w:r w:rsidRPr="00FD7F49">
              <w:rPr>
                <w:rFonts w:ascii="Times New Roman" w:hAnsi="Times New Roman" w:cs="Times New Roman"/>
                <w:b/>
                <w:sz w:val="26"/>
                <w:szCs w:val="26"/>
              </w:rPr>
              <w:t>ПАО Московская Биржа</w:t>
            </w:r>
          </w:p>
        </w:tc>
      </w:tr>
      <w:tr w:rsidR="005B5F2B" w:rsidRPr="004C7FFE" w:rsidTr="00871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239"/>
        </w:trPr>
        <w:tc>
          <w:tcPr>
            <w:tcW w:w="1842" w:type="dxa"/>
            <w:gridSpan w:val="2"/>
          </w:tcPr>
          <w:p w:rsidR="005B5F2B" w:rsidRPr="00A41C48" w:rsidRDefault="005B5F2B" w:rsidP="00A41C48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01E0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Pr="00001E01">
              <w:rPr>
                <w:rFonts w:ascii="Times New Roman" w:hAnsi="Times New Roman" w:cs="Times New Roman"/>
                <w:b/>
                <w:sz w:val="26"/>
                <w:szCs w:val="26"/>
              </w:rPr>
              <w:t>1:</w:t>
            </w:r>
            <w:r w:rsidR="00A41C4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Pr="00001E01">
              <w:rPr>
                <w:rFonts w:ascii="Times New Roman" w:hAnsi="Times New Roman" w:cs="Times New Roman"/>
                <w:b/>
                <w:sz w:val="26"/>
                <w:szCs w:val="26"/>
              </w:rPr>
              <w:t>0 - 1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001E01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A41C4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55</w:t>
            </w:r>
          </w:p>
        </w:tc>
        <w:tc>
          <w:tcPr>
            <w:tcW w:w="4254" w:type="dxa"/>
          </w:tcPr>
          <w:p w:rsidR="005B5F2B" w:rsidRDefault="005B5F2B" w:rsidP="005B5F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Банка России по развитию финансирования субъектов МСП в 2020-2022 гг. </w:t>
            </w:r>
          </w:p>
          <w:p w:rsidR="005B5F2B" w:rsidRDefault="005B5F2B" w:rsidP="005B5F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:rsidR="005B5F2B" w:rsidRDefault="005B5F2B" w:rsidP="005B5F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Марков Роман Игоревич, </w:t>
            </w:r>
          </w:p>
          <w:p w:rsidR="005B5F2B" w:rsidRDefault="005B5F2B" w:rsidP="005B5F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финансовой доступности Службы по защите прав потребителей и обеспечению доступности финансовых услуг Банка России</w:t>
            </w:r>
          </w:p>
        </w:tc>
      </w:tr>
      <w:tr w:rsidR="005B5F2B" w:rsidRPr="004C7FFE" w:rsidTr="00F10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4"/>
        </w:trPr>
        <w:tc>
          <w:tcPr>
            <w:tcW w:w="1842" w:type="dxa"/>
            <w:gridSpan w:val="2"/>
          </w:tcPr>
          <w:p w:rsidR="005B5F2B" w:rsidRPr="00A41C48" w:rsidRDefault="00A41C48" w:rsidP="00A41C48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11:5</w:t>
            </w:r>
            <w:r w:rsidR="005B5F2B">
              <w:rPr>
                <w:rFonts w:ascii="Times New Roman" w:hAnsi="Times New Roman" w:cs="Times New Roman"/>
                <w:b/>
                <w:sz w:val="26"/>
                <w:szCs w:val="26"/>
              </w:rPr>
              <w:t>5 - 12: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8932" w:type="dxa"/>
            <w:gridSpan w:val="2"/>
          </w:tcPr>
          <w:p w:rsidR="005B5F2B" w:rsidRPr="004C7FFE" w:rsidRDefault="005B5F2B" w:rsidP="005B5F2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и ответы</w:t>
            </w:r>
          </w:p>
        </w:tc>
      </w:tr>
      <w:tr w:rsidR="005B5F2B" w:rsidRPr="004C7FFE" w:rsidTr="00AD3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24"/>
        </w:trPr>
        <w:tc>
          <w:tcPr>
            <w:tcW w:w="1842" w:type="dxa"/>
            <w:gridSpan w:val="2"/>
          </w:tcPr>
          <w:p w:rsidR="005B5F2B" w:rsidRPr="001C10EE" w:rsidRDefault="00A41C48" w:rsidP="00A41C48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="005B5F2B">
              <w:rPr>
                <w:rFonts w:ascii="Times New Roman" w:hAnsi="Times New Roman" w:cs="Times New Roman"/>
                <w:b/>
                <w:sz w:val="26"/>
                <w:szCs w:val="26"/>
              </w:rPr>
              <w:t>0- 12: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="005B5F2B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254" w:type="dxa"/>
          </w:tcPr>
          <w:p w:rsidR="005B5F2B" w:rsidRDefault="005B5F2B" w:rsidP="005B5F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</w:t>
            </w:r>
          </w:p>
        </w:tc>
        <w:tc>
          <w:tcPr>
            <w:tcW w:w="4678" w:type="dxa"/>
          </w:tcPr>
          <w:p w:rsidR="005B5F2B" w:rsidRDefault="005B5F2B" w:rsidP="005B5F2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Карлаш Ирина Владимировна,</w:t>
            </w:r>
          </w:p>
          <w:p w:rsidR="005B5F2B" w:rsidRPr="0016611B" w:rsidRDefault="005B5F2B" w:rsidP="005B5F2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F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управляющий </w:t>
            </w:r>
            <w:r w:rsidRPr="004C7FFE">
              <w:rPr>
                <w:rFonts w:ascii="Times New Roman" w:hAnsi="Times New Roman" w:cs="Times New Roman"/>
                <w:sz w:val="26"/>
                <w:szCs w:val="26"/>
              </w:rPr>
              <w:t>Отделением по Калужской области Г</w:t>
            </w:r>
            <w:r w:rsidRPr="004C7FFE">
              <w:rPr>
                <w:rFonts w:ascii="Times New Roman" w:hAnsi="Times New Roman" w:cs="Times New Roman"/>
                <w:bCs/>
                <w:sz w:val="26"/>
                <w:szCs w:val="26"/>
              </w:rPr>
              <w:t>У Банка России по Центральному федеральному округу</w:t>
            </w:r>
          </w:p>
        </w:tc>
      </w:tr>
    </w:tbl>
    <w:p w:rsidR="002B4D98" w:rsidRPr="00C55ADF" w:rsidRDefault="002B4D98" w:rsidP="00B432C9">
      <w:pPr>
        <w:spacing w:after="120" w:line="24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</w:p>
    <w:sectPr w:rsidR="002B4D98" w:rsidRPr="00C55ADF" w:rsidSect="00B432C9">
      <w:headerReference w:type="default" r:id="rId8"/>
      <w:pgSz w:w="11906" w:h="16838"/>
      <w:pgMar w:top="461" w:right="850" w:bottom="284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2B" w:rsidRDefault="005B5F2B" w:rsidP="001C7558">
      <w:pPr>
        <w:spacing w:after="0" w:line="240" w:lineRule="auto"/>
      </w:pPr>
      <w:r>
        <w:separator/>
      </w:r>
    </w:p>
  </w:endnote>
  <w:endnote w:type="continuationSeparator" w:id="0">
    <w:p w:rsidR="005B5F2B" w:rsidRDefault="005B5F2B" w:rsidP="001C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2B" w:rsidRDefault="005B5F2B" w:rsidP="001C7558">
      <w:pPr>
        <w:spacing w:after="0" w:line="240" w:lineRule="auto"/>
      </w:pPr>
      <w:r>
        <w:separator/>
      </w:r>
    </w:p>
  </w:footnote>
  <w:footnote w:type="continuationSeparator" w:id="0">
    <w:p w:rsidR="005B5F2B" w:rsidRDefault="005B5F2B" w:rsidP="001C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F2B" w:rsidRDefault="005B5F2B">
    <w:pPr>
      <w:pStyle w:val="a5"/>
    </w:pPr>
    <w:r w:rsidRPr="001C755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8D55EC" wp14:editId="3125E82C">
              <wp:simplePos x="0" y="0"/>
              <wp:positionH relativeFrom="column">
                <wp:posOffset>-502285</wp:posOffset>
              </wp:positionH>
              <wp:positionV relativeFrom="paragraph">
                <wp:posOffset>-360045</wp:posOffset>
              </wp:positionV>
              <wp:extent cx="7458075" cy="1085850"/>
              <wp:effectExtent l="0" t="0" r="9525" b="0"/>
              <wp:wrapSquare wrapText="bothSides"/>
              <wp:docPr id="39" name="Прямоугольник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8075" cy="10858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:rsidR="005B5F2B" w:rsidRPr="0003171D" w:rsidRDefault="005B5F2B" w:rsidP="0003171D">
                          <w:pPr>
                            <w:pStyle w:val="a3"/>
                            <w:tabs>
                              <w:tab w:val="left" w:pos="2977"/>
                            </w:tabs>
                            <w:spacing w:before="0" w:beforeAutospacing="0" w:after="0" w:afterAutospacing="0"/>
                            <w:ind w:left="5387"/>
                            <w:rPr>
                              <w:rFonts w:ascii="Arial" w:hAnsi="Arial" w:cs="Arial"/>
                              <w:color w:val="0F243E" w:themeColor="text2" w:themeShade="80"/>
                              <w:szCs w:val="36"/>
                            </w:rPr>
                          </w:pPr>
                        </w:p>
                      </w:txbxContent>
                    </wps:txbx>
                    <wps:bodyPr wrap="square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8D55EC" id="Прямоугольник 38" o:spid="_x0000_s1026" style="position:absolute;margin-left:-39.55pt;margin-top:-28.35pt;width:587.25pt;height:8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" fillcolor="white [3212]" stroked="f">
              <v:textbox>
                <w:txbxContent>
                  <w:p w:rsidR="005B5F2B" w:rsidRPr="0003171D" w:rsidRDefault="005B5F2B" w:rsidP="0003171D">
                    <w:pPr>
                      <w:pStyle w:val="a3"/>
                      <w:tabs>
                        <w:tab w:val="left" w:pos="2977"/>
                      </w:tabs>
                      <w:spacing w:before="0" w:beforeAutospacing="0" w:after="0" w:afterAutospacing="0"/>
                      <w:ind w:left="5387"/>
                      <w:rPr>
                        <w:rFonts w:ascii="Arial" w:hAnsi="Arial" w:cs="Arial"/>
                        <w:color w:val="0F243E" w:themeColor="text2" w:themeShade="80"/>
                        <w:szCs w:val="36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72DE8B9F" wp14:editId="5E9F4A45">
          <wp:simplePos x="0" y="0"/>
          <wp:positionH relativeFrom="column">
            <wp:posOffset>-191135</wp:posOffset>
          </wp:positionH>
          <wp:positionV relativeFrom="paragraph">
            <wp:posOffset>-100965</wp:posOffset>
          </wp:positionV>
          <wp:extent cx="2567940" cy="826770"/>
          <wp:effectExtent l="0" t="0" r="3810" b="0"/>
          <wp:wrapThrough wrapText="bothSides">
            <wp:wrapPolygon edited="0">
              <wp:start x="2243" y="995"/>
              <wp:lineTo x="1282" y="2488"/>
              <wp:lineTo x="0" y="6968"/>
              <wp:lineTo x="0" y="12442"/>
              <wp:lineTo x="1122" y="17917"/>
              <wp:lineTo x="2404" y="19410"/>
              <wp:lineTo x="3365" y="19410"/>
              <wp:lineTo x="11217" y="17917"/>
              <wp:lineTo x="21312" y="13438"/>
              <wp:lineTo x="21472" y="8461"/>
              <wp:lineTo x="3365" y="995"/>
              <wp:lineTo x="2243" y="995"/>
            </wp:wrapPolygon>
          </wp:wrapThrough>
          <wp:docPr id="3" name="Рисунок 3" descr="K:\Дискуссионная площадка 05.03.2019_Афанасьев\CB_logo_horizontal_gr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Дискуссионная площадка 05.03.2019_Афанасьев\CB_logo_horizontal_gray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84" t="28143" r="14502" b="26828"/>
                  <a:stretch/>
                </pic:blipFill>
                <pic:spPr bwMode="auto">
                  <a:xfrm>
                    <a:off x="0" y="0"/>
                    <a:ext cx="256794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5A32">
      <w:t xml:space="preserve"> </w:t>
    </w:r>
    <w:r>
      <w:rPr>
        <w:rFonts w:ascii="Arial" w:hAnsi="Arial" w:cs="Arial"/>
        <w:noProof/>
        <w:color w:val="A6A6A6" w:themeColor="background1" w:themeShade="A6"/>
        <w:szCs w:val="36"/>
        <w:lang w:eastAsia="ru-RU"/>
      </w:rPr>
      <w:drawing>
        <wp:anchor distT="0" distB="0" distL="114300" distR="114300" simplePos="0" relativeHeight="251662336" behindDoc="0" locked="0" layoutInCell="1" allowOverlap="1" wp14:anchorId="1FF12E7B" wp14:editId="0290F05E">
          <wp:simplePos x="0" y="0"/>
          <wp:positionH relativeFrom="column">
            <wp:posOffset>3983355</wp:posOffset>
          </wp:positionH>
          <wp:positionV relativeFrom="paragraph">
            <wp:posOffset>-227965</wp:posOffset>
          </wp:positionV>
          <wp:extent cx="2599690" cy="1009650"/>
          <wp:effectExtent l="0" t="0" r="0" b="0"/>
          <wp:wrapNone/>
          <wp:docPr id="4" name="Рисунок 4" descr="K:\Дискусиионная площадка\Logo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Дискусиионная площадка\Logo0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7" t="18340" r="9693" b="28724"/>
                  <a:stretch/>
                </pic:blipFill>
                <pic:spPr bwMode="auto">
                  <a:xfrm>
                    <a:off x="0" y="0"/>
                    <a:ext cx="259969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61E4CC" wp14:editId="7F9324C0">
              <wp:simplePos x="0" y="0"/>
              <wp:positionH relativeFrom="column">
                <wp:posOffset>-501015</wp:posOffset>
              </wp:positionH>
              <wp:positionV relativeFrom="paragraph">
                <wp:posOffset>894080</wp:posOffset>
              </wp:positionV>
              <wp:extent cx="7465695" cy="0"/>
              <wp:effectExtent l="0" t="0" r="20955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569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F7F7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AB97D1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45pt,70.4pt" to="548.4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" strokecolor="#7f7f7f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F5C4E6" wp14:editId="518F7BCD">
              <wp:simplePos x="0" y="0"/>
              <wp:positionH relativeFrom="column">
                <wp:posOffset>-500241</wp:posOffset>
              </wp:positionH>
              <wp:positionV relativeFrom="paragraph">
                <wp:posOffset>-274320</wp:posOffset>
              </wp:positionV>
              <wp:extent cx="7466275" cy="0"/>
              <wp:effectExtent l="0" t="0" r="20955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62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F7F7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01E6D2" id="Прямая соединительная линия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4pt,-21.6pt" to="548.5pt,-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" strokecolor="#7f7f7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AC7"/>
    <w:multiLevelType w:val="hybridMultilevel"/>
    <w:tmpl w:val="CEB22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172AC"/>
    <w:multiLevelType w:val="hybridMultilevel"/>
    <w:tmpl w:val="4A0E66BE"/>
    <w:lvl w:ilvl="0" w:tplc="12140C6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8E3091"/>
    <w:multiLevelType w:val="hybridMultilevel"/>
    <w:tmpl w:val="870444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4CB27CC"/>
    <w:multiLevelType w:val="hybridMultilevel"/>
    <w:tmpl w:val="9A2E6096"/>
    <w:lvl w:ilvl="0" w:tplc="C78E0F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12087"/>
    <w:multiLevelType w:val="hybridMultilevel"/>
    <w:tmpl w:val="20A253B0"/>
    <w:lvl w:ilvl="0" w:tplc="9B84917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1F"/>
    <w:rsid w:val="00002084"/>
    <w:rsid w:val="000166B1"/>
    <w:rsid w:val="0003171D"/>
    <w:rsid w:val="000521A9"/>
    <w:rsid w:val="00054D4B"/>
    <w:rsid w:val="0005671F"/>
    <w:rsid w:val="000622E0"/>
    <w:rsid w:val="00072969"/>
    <w:rsid w:val="00073B39"/>
    <w:rsid w:val="00077E69"/>
    <w:rsid w:val="00091489"/>
    <w:rsid w:val="000936F6"/>
    <w:rsid w:val="000C1F1D"/>
    <w:rsid w:val="000D1B73"/>
    <w:rsid w:val="000D3B12"/>
    <w:rsid w:val="000D6CE1"/>
    <w:rsid w:val="000E3BDB"/>
    <w:rsid w:val="000E745C"/>
    <w:rsid w:val="000F1E07"/>
    <w:rsid w:val="00103F31"/>
    <w:rsid w:val="00105E3B"/>
    <w:rsid w:val="001109FD"/>
    <w:rsid w:val="00110A94"/>
    <w:rsid w:val="001239F8"/>
    <w:rsid w:val="00124FE6"/>
    <w:rsid w:val="0013229A"/>
    <w:rsid w:val="00134EB1"/>
    <w:rsid w:val="0015530F"/>
    <w:rsid w:val="0015552E"/>
    <w:rsid w:val="00155AD0"/>
    <w:rsid w:val="0016373D"/>
    <w:rsid w:val="0017716D"/>
    <w:rsid w:val="00177417"/>
    <w:rsid w:val="00194CB2"/>
    <w:rsid w:val="001B6365"/>
    <w:rsid w:val="001C03A3"/>
    <w:rsid w:val="001C10EE"/>
    <w:rsid w:val="001C7558"/>
    <w:rsid w:val="001D70AC"/>
    <w:rsid w:val="001E39F0"/>
    <w:rsid w:val="001F1286"/>
    <w:rsid w:val="00200594"/>
    <w:rsid w:val="00202399"/>
    <w:rsid w:val="002076B9"/>
    <w:rsid w:val="0022723F"/>
    <w:rsid w:val="00233193"/>
    <w:rsid w:val="00234473"/>
    <w:rsid w:val="00245526"/>
    <w:rsid w:val="00252348"/>
    <w:rsid w:val="0025376E"/>
    <w:rsid w:val="00262D9E"/>
    <w:rsid w:val="00265CBA"/>
    <w:rsid w:val="00266609"/>
    <w:rsid w:val="00273992"/>
    <w:rsid w:val="00286E4B"/>
    <w:rsid w:val="0029283A"/>
    <w:rsid w:val="002A4C37"/>
    <w:rsid w:val="002B4D98"/>
    <w:rsid w:val="002C35C5"/>
    <w:rsid w:val="002C3E7C"/>
    <w:rsid w:val="002C528A"/>
    <w:rsid w:val="002C6A8A"/>
    <w:rsid w:val="002D4154"/>
    <w:rsid w:val="002F737D"/>
    <w:rsid w:val="002F7DEC"/>
    <w:rsid w:val="002F7F46"/>
    <w:rsid w:val="00301B04"/>
    <w:rsid w:val="00303ECD"/>
    <w:rsid w:val="00304C58"/>
    <w:rsid w:val="00310F31"/>
    <w:rsid w:val="0033287F"/>
    <w:rsid w:val="0033779F"/>
    <w:rsid w:val="00337C65"/>
    <w:rsid w:val="00342131"/>
    <w:rsid w:val="003477D3"/>
    <w:rsid w:val="003503C0"/>
    <w:rsid w:val="0035391E"/>
    <w:rsid w:val="00370F2C"/>
    <w:rsid w:val="00384754"/>
    <w:rsid w:val="00394B1D"/>
    <w:rsid w:val="00394BFC"/>
    <w:rsid w:val="003A5656"/>
    <w:rsid w:val="003A5ECE"/>
    <w:rsid w:val="003D1FD1"/>
    <w:rsid w:val="003E3574"/>
    <w:rsid w:val="003E4FA6"/>
    <w:rsid w:val="003F238D"/>
    <w:rsid w:val="00402B10"/>
    <w:rsid w:val="00422060"/>
    <w:rsid w:val="004233F0"/>
    <w:rsid w:val="004410C5"/>
    <w:rsid w:val="00450E1B"/>
    <w:rsid w:val="00470761"/>
    <w:rsid w:val="004752B8"/>
    <w:rsid w:val="0047798B"/>
    <w:rsid w:val="0048250D"/>
    <w:rsid w:val="00493D17"/>
    <w:rsid w:val="00495A05"/>
    <w:rsid w:val="00497237"/>
    <w:rsid w:val="004A0FB2"/>
    <w:rsid w:val="004B2E4D"/>
    <w:rsid w:val="004C5F62"/>
    <w:rsid w:val="004D4C3D"/>
    <w:rsid w:val="004D57F0"/>
    <w:rsid w:val="004E1154"/>
    <w:rsid w:val="004E2F13"/>
    <w:rsid w:val="004F31B9"/>
    <w:rsid w:val="004F3CB5"/>
    <w:rsid w:val="00501A51"/>
    <w:rsid w:val="00502E87"/>
    <w:rsid w:val="005270E3"/>
    <w:rsid w:val="00542776"/>
    <w:rsid w:val="00554491"/>
    <w:rsid w:val="00556FCB"/>
    <w:rsid w:val="005572C7"/>
    <w:rsid w:val="005600D7"/>
    <w:rsid w:val="0057098D"/>
    <w:rsid w:val="0057491B"/>
    <w:rsid w:val="0058280C"/>
    <w:rsid w:val="00586DD3"/>
    <w:rsid w:val="005A08D8"/>
    <w:rsid w:val="005A0EA1"/>
    <w:rsid w:val="005A460C"/>
    <w:rsid w:val="005A7382"/>
    <w:rsid w:val="005B0F18"/>
    <w:rsid w:val="005B5F2B"/>
    <w:rsid w:val="005B722E"/>
    <w:rsid w:val="005C37AF"/>
    <w:rsid w:val="005D16D1"/>
    <w:rsid w:val="005E6C88"/>
    <w:rsid w:val="005F18C3"/>
    <w:rsid w:val="006210D1"/>
    <w:rsid w:val="006276A5"/>
    <w:rsid w:val="0063742D"/>
    <w:rsid w:val="00651692"/>
    <w:rsid w:val="00661631"/>
    <w:rsid w:val="006723DB"/>
    <w:rsid w:val="006732B9"/>
    <w:rsid w:val="00673F94"/>
    <w:rsid w:val="006774F2"/>
    <w:rsid w:val="0068543B"/>
    <w:rsid w:val="006A758D"/>
    <w:rsid w:val="006B694A"/>
    <w:rsid w:val="006B7A3A"/>
    <w:rsid w:val="006C2F66"/>
    <w:rsid w:val="006C5251"/>
    <w:rsid w:val="006D63D3"/>
    <w:rsid w:val="00714469"/>
    <w:rsid w:val="00731351"/>
    <w:rsid w:val="00747F9B"/>
    <w:rsid w:val="0075272D"/>
    <w:rsid w:val="00754F54"/>
    <w:rsid w:val="007611C9"/>
    <w:rsid w:val="0077279B"/>
    <w:rsid w:val="0077698C"/>
    <w:rsid w:val="00776D78"/>
    <w:rsid w:val="0078303D"/>
    <w:rsid w:val="007937C4"/>
    <w:rsid w:val="0079508A"/>
    <w:rsid w:val="007A6E9B"/>
    <w:rsid w:val="007B62E8"/>
    <w:rsid w:val="007D12C3"/>
    <w:rsid w:val="007D6C2B"/>
    <w:rsid w:val="007D73D3"/>
    <w:rsid w:val="007E3FA5"/>
    <w:rsid w:val="008121B1"/>
    <w:rsid w:val="00826E70"/>
    <w:rsid w:val="008331E8"/>
    <w:rsid w:val="008360C9"/>
    <w:rsid w:val="00857708"/>
    <w:rsid w:val="00871E95"/>
    <w:rsid w:val="00887CC9"/>
    <w:rsid w:val="00892634"/>
    <w:rsid w:val="00892BA0"/>
    <w:rsid w:val="0089408A"/>
    <w:rsid w:val="008976F7"/>
    <w:rsid w:val="008A19F2"/>
    <w:rsid w:val="008A2A38"/>
    <w:rsid w:val="008B28E3"/>
    <w:rsid w:val="008B77BB"/>
    <w:rsid w:val="008C05C2"/>
    <w:rsid w:val="008C3AF8"/>
    <w:rsid w:val="008D4CE2"/>
    <w:rsid w:val="008E7CCD"/>
    <w:rsid w:val="008F176A"/>
    <w:rsid w:val="00903DC0"/>
    <w:rsid w:val="009129FD"/>
    <w:rsid w:val="00916B17"/>
    <w:rsid w:val="00917B7B"/>
    <w:rsid w:val="0092112B"/>
    <w:rsid w:val="00921DA3"/>
    <w:rsid w:val="009223CD"/>
    <w:rsid w:val="00926565"/>
    <w:rsid w:val="009317B9"/>
    <w:rsid w:val="00932E11"/>
    <w:rsid w:val="0094798B"/>
    <w:rsid w:val="00957E1A"/>
    <w:rsid w:val="0096173A"/>
    <w:rsid w:val="0097378D"/>
    <w:rsid w:val="00975399"/>
    <w:rsid w:val="0097794A"/>
    <w:rsid w:val="00980760"/>
    <w:rsid w:val="0099502E"/>
    <w:rsid w:val="009A6A59"/>
    <w:rsid w:val="009C7C0D"/>
    <w:rsid w:val="009E6E07"/>
    <w:rsid w:val="009F2B5F"/>
    <w:rsid w:val="00A12F40"/>
    <w:rsid w:val="00A14960"/>
    <w:rsid w:val="00A210A8"/>
    <w:rsid w:val="00A22A44"/>
    <w:rsid w:val="00A2674D"/>
    <w:rsid w:val="00A27802"/>
    <w:rsid w:val="00A32D11"/>
    <w:rsid w:val="00A3386D"/>
    <w:rsid w:val="00A358CE"/>
    <w:rsid w:val="00A37F06"/>
    <w:rsid w:val="00A41C48"/>
    <w:rsid w:val="00A44DB7"/>
    <w:rsid w:val="00A50158"/>
    <w:rsid w:val="00A6577E"/>
    <w:rsid w:val="00A7239C"/>
    <w:rsid w:val="00A86079"/>
    <w:rsid w:val="00A90929"/>
    <w:rsid w:val="00A918D5"/>
    <w:rsid w:val="00AA2530"/>
    <w:rsid w:val="00AA3D9B"/>
    <w:rsid w:val="00AA5255"/>
    <w:rsid w:val="00AA78A0"/>
    <w:rsid w:val="00AA7A62"/>
    <w:rsid w:val="00AB1A77"/>
    <w:rsid w:val="00AC5A32"/>
    <w:rsid w:val="00AD3A50"/>
    <w:rsid w:val="00AE195B"/>
    <w:rsid w:val="00AE3E01"/>
    <w:rsid w:val="00AE42E3"/>
    <w:rsid w:val="00AF005A"/>
    <w:rsid w:val="00B00CF3"/>
    <w:rsid w:val="00B0106D"/>
    <w:rsid w:val="00B26B34"/>
    <w:rsid w:val="00B33947"/>
    <w:rsid w:val="00B432C9"/>
    <w:rsid w:val="00B54B58"/>
    <w:rsid w:val="00B617B8"/>
    <w:rsid w:val="00B62CE7"/>
    <w:rsid w:val="00B665C5"/>
    <w:rsid w:val="00B746DA"/>
    <w:rsid w:val="00B76179"/>
    <w:rsid w:val="00B84DF5"/>
    <w:rsid w:val="00B9010B"/>
    <w:rsid w:val="00BA4493"/>
    <w:rsid w:val="00BB36DB"/>
    <w:rsid w:val="00BC07E0"/>
    <w:rsid w:val="00BC7610"/>
    <w:rsid w:val="00BD3C61"/>
    <w:rsid w:val="00BD3F4E"/>
    <w:rsid w:val="00BD42A0"/>
    <w:rsid w:val="00BE45BA"/>
    <w:rsid w:val="00BE4AF5"/>
    <w:rsid w:val="00BE6056"/>
    <w:rsid w:val="00BE6F97"/>
    <w:rsid w:val="00BF6502"/>
    <w:rsid w:val="00BF6F2B"/>
    <w:rsid w:val="00C0052E"/>
    <w:rsid w:val="00C21B01"/>
    <w:rsid w:val="00C276B9"/>
    <w:rsid w:val="00C36C96"/>
    <w:rsid w:val="00C4324E"/>
    <w:rsid w:val="00C45A5F"/>
    <w:rsid w:val="00C55ADF"/>
    <w:rsid w:val="00C60632"/>
    <w:rsid w:val="00C667C1"/>
    <w:rsid w:val="00C674EF"/>
    <w:rsid w:val="00C84114"/>
    <w:rsid w:val="00C94234"/>
    <w:rsid w:val="00CA1BEF"/>
    <w:rsid w:val="00CA5B9C"/>
    <w:rsid w:val="00CB7EC0"/>
    <w:rsid w:val="00CC5F75"/>
    <w:rsid w:val="00CE0D08"/>
    <w:rsid w:val="00CE7B29"/>
    <w:rsid w:val="00CF0B0B"/>
    <w:rsid w:val="00CF444A"/>
    <w:rsid w:val="00D04663"/>
    <w:rsid w:val="00D260CC"/>
    <w:rsid w:val="00D45B20"/>
    <w:rsid w:val="00D474E8"/>
    <w:rsid w:val="00D55FB1"/>
    <w:rsid w:val="00D56EFF"/>
    <w:rsid w:val="00D56FD5"/>
    <w:rsid w:val="00D66E0E"/>
    <w:rsid w:val="00D73565"/>
    <w:rsid w:val="00D8227B"/>
    <w:rsid w:val="00D835DE"/>
    <w:rsid w:val="00D83B1A"/>
    <w:rsid w:val="00DA4956"/>
    <w:rsid w:val="00DB4729"/>
    <w:rsid w:val="00DC233B"/>
    <w:rsid w:val="00DD013F"/>
    <w:rsid w:val="00DD07CD"/>
    <w:rsid w:val="00DD2A3E"/>
    <w:rsid w:val="00DE1938"/>
    <w:rsid w:val="00DE6F6D"/>
    <w:rsid w:val="00DF5B17"/>
    <w:rsid w:val="00E07472"/>
    <w:rsid w:val="00E420FF"/>
    <w:rsid w:val="00E635CF"/>
    <w:rsid w:val="00E64B0C"/>
    <w:rsid w:val="00E7605D"/>
    <w:rsid w:val="00E80004"/>
    <w:rsid w:val="00E8536A"/>
    <w:rsid w:val="00E874AF"/>
    <w:rsid w:val="00E929E7"/>
    <w:rsid w:val="00E947DE"/>
    <w:rsid w:val="00EA0451"/>
    <w:rsid w:val="00EA2E36"/>
    <w:rsid w:val="00ED3C74"/>
    <w:rsid w:val="00ED61ED"/>
    <w:rsid w:val="00EE0EE4"/>
    <w:rsid w:val="00EF69A0"/>
    <w:rsid w:val="00F008BD"/>
    <w:rsid w:val="00F07A9E"/>
    <w:rsid w:val="00F10E8D"/>
    <w:rsid w:val="00F16AEF"/>
    <w:rsid w:val="00F3376C"/>
    <w:rsid w:val="00F37ECE"/>
    <w:rsid w:val="00F46953"/>
    <w:rsid w:val="00F46DD6"/>
    <w:rsid w:val="00F5078F"/>
    <w:rsid w:val="00F51BC1"/>
    <w:rsid w:val="00F61368"/>
    <w:rsid w:val="00F61725"/>
    <w:rsid w:val="00F65031"/>
    <w:rsid w:val="00F753F8"/>
    <w:rsid w:val="00F909B9"/>
    <w:rsid w:val="00F91A93"/>
    <w:rsid w:val="00F92C15"/>
    <w:rsid w:val="00F93F9C"/>
    <w:rsid w:val="00FB065B"/>
    <w:rsid w:val="00FB3233"/>
    <w:rsid w:val="00FB67E4"/>
    <w:rsid w:val="00FC2622"/>
    <w:rsid w:val="00FD7F49"/>
    <w:rsid w:val="00FE1635"/>
    <w:rsid w:val="00FE2D3A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782AE20A-800F-4C5D-8AA2-4FFA9FAC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7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67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7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7558"/>
  </w:style>
  <w:style w:type="paragraph" w:styleId="a7">
    <w:name w:val="footer"/>
    <w:basedOn w:val="a"/>
    <w:link w:val="a8"/>
    <w:uiPriority w:val="99"/>
    <w:unhideWhenUsed/>
    <w:rsid w:val="001C7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7558"/>
  </w:style>
  <w:style w:type="paragraph" w:styleId="a9">
    <w:name w:val="Balloon Text"/>
    <w:basedOn w:val="a"/>
    <w:link w:val="aa"/>
    <w:uiPriority w:val="99"/>
    <w:semiHidden/>
    <w:unhideWhenUsed/>
    <w:rsid w:val="00AE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3E0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5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A4C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A4C3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A4C3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A4C3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A4C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90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0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34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0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1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5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DA457-082D-43A9-868A-3AA15114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91C7ECFC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 Павел Михайлович</dc:creator>
  <cp:lastModifiedBy>Клинковская Ирина Альбертовна</cp:lastModifiedBy>
  <cp:revision>2</cp:revision>
  <cp:lastPrinted>2019-03-01T13:58:00Z</cp:lastPrinted>
  <dcterms:created xsi:type="dcterms:W3CDTF">2020-10-21T07:53:00Z</dcterms:created>
  <dcterms:modified xsi:type="dcterms:W3CDTF">2020-10-21T07:53:00Z</dcterms:modified>
</cp:coreProperties>
</file>